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E2" w:rsidRPr="001F3D5D" w:rsidRDefault="00EE23E2" w:rsidP="000778E1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РЕШЕНИЕ</w:t>
      </w:r>
    </w:p>
    <w:p w:rsidR="00EE23E2" w:rsidRPr="001F3D5D" w:rsidRDefault="00EE23E2" w:rsidP="000778E1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Собрания депутатов муниципального образования</w:t>
      </w:r>
    </w:p>
    <w:p w:rsidR="00EE23E2" w:rsidRPr="001F3D5D" w:rsidRDefault="00EE23E2" w:rsidP="000778E1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«Городское поселение Красногорский»</w:t>
      </w:r>
    </w:p>
    <w:p w:rsidR="00EE23E2" w:rsidRPr="001F3D5D" w:rsidRDefault="00EE23E2" w:rsidP="000778E1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Республики Марий Эл</w:t>
      </w:r>
    </w:p>
    <w:p w:rsidR="00EE23E2" w:rsidRPr="001F3D5D" w:rsidRDefault="00EE23E2" w:rsidP="00EE23E2">
      <w:pPr>
        <w:jc w:val="center"/>
        <w:rPr>
          <w:sz w:val="28"/>
          <w:szCs w:val="28"/>
        </w:rPr>
      </w:pPr>
    </w:p>
    <w:p w:rsidR="00EE23E2" w:rsidRPr="001F3D5D" w:rsidRDefault="00EE23E2" w:rsidP="00EE23E2">
      <w:pPr>
        <w:rPr>
          <w:sz w:val="28"/>
          <w:szCs w:val="28"/>
        </w:rPr>
      </w:pPr>
      <w:r>
        <w:rPr>
          <w:sz w:val="28"/>
          <w:szCs w:val="28"/>
        </w:rPr>
        <w:t>Созыв  3-и</w:t>
      </w:r>
      <w:r w:rsidRPr="001F3D5D">
        <w:rPr>
          <w:sz w:val="28"/>
          <w:szCs w:val="28"/>
        </w:rPr>
        <w:t xml:space="preserve">й                                                                  пгт. Красногорский                                                                                  </w:t>
      </w:r>
    </w:p>
    <w:p w:rsidR="00EE23E2" w:rsidRDefault="00EE23E2" w:rsidP="00EE23E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 </w:t>
      </w:r>
      <w:r w:rsidR="00DC39CA">
        <w:rPr>
          <w:sz w:val="28"/>
          <w:szCs w:val="28"/>
        </w:rPr>
        <w:t>22</w:t>
      </w:r>
      <w:r w:rsidRPr="001F3D5D">
        <w:rPr>
          <w:sz w:val="28"/>
          <w:szCs w:val="28"/>
        </w:rPr>
        <w:t xml:space="preserve">-ая                                 </w:t>
      </w:r>
      <w:r>
        <w:rPr>
          <w:sz w:val="28"/>
          <w:szCs w:val="28"/>
        </w:rPr>
        <w:t xml:space="preserve">                         </w:t>
      </w:r>
      <w:r w:rsidR="00DC39CA">
        <w:rPr>
          <w:sz w:val="28"/>
          <w:szCs w:val="28"/>
        </w:rPr>
        <w:t xml:space="preserve">     </w:t>
      </w:r>
      <w:r>
        <w:rPr>
          <w:sz w:val="28"/>
          <w:szCs w:val="28"/>
        </w:rPr>
        <w:t>«</w:t>
      </w:r>
      <w:r w:rsidR="00DC39CA">
        <w:rPr>
          <w:sz w:val="28"/>
          <w:szCs w:val="28"/>
        </w:rPr>
        <w:t xml:space="preserve"> 12</w:t>
      </w:r>
      <w:r w:rsidRPr="001F3D5D">
        <w:rPr>
          <w:sz w:val="28"/>
          <w:szCs w:val="28"/>
        </w:rPr>
        <w:t xml:space="preserve">» </w:t>
      </w:r>
      <w:r w:rsidR="00DC39CA">
        <w:rPr>
          <w:sz w:val="28"/>
          <w:szCs w:val="28"/>
        </w:rPr>
        <w:t>июля 2016</w:t>
      </w:r>
      <w:r w:rsidRPr="001F3D5D">
        <w:rPr>
          <w:sz w:val="28"/>
          <w:szCs w:val="28"/>
        </w:rPr>
        <w:t xml:space="preserve"> года</w:t>
      </w:r>
    </w:p>
    <w:p w:rsidR="00EE23E2" w:rsidRDefault="00012DFB" w:rsidP="00EE23E2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№143</w:t>
      </w:r>
    </w:p>
    <w:p w:rsidR="00EE23E2" w:rsidRPr="00985659" w:rsidRDefault="00EE23E2" w:rsidP="00EE23E2">
      <w:pPr>
        <w:outlineLvl w:val="0"/>
        <w:rPr>
          <w:rStyle w:val="a6"/>
          <w:i w:val="0"/>
        </w:rPr>
      </w:pPr>
    </w:p>
    <w:p w:rsidR="00EE23E2" w:rsidRDefault="00EE23E2" w:rsidP="00EE23E2">
      <w:pPr>
        <w:jc w:val="center"/>
        <w:rPr>
          <w:b/>
          <w:szCs w:val="28"/>
        </w:rPr>
      </w:pPr>
    </w:p>
    <w:p w:rsidR="00EE23E2" w:rsidRDefault="00EE23E2" w:rsidP="000C3474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85659">
        <w:rPr>
          <w:sz w:val="28"/>
          <w:szCs w:val="28"/>
        </w:rPr>
        <w:t xml:space="preserve">О внесении изменений в </w:t>
      </w:r>
      <w:r w:rsidR="00257E3D">
        <w:rPr>
          <w:sz w:val="28"/>
          <w:szCs w:val="28"/>
        </w:rPr>
        <w:t>Правила Землепользования и застройки территории</w:t>
      </w:r>
      <w:r w:rsidRPr="00985659">
        <w:rPr>
          <w:sz w:val="28"/>
          <w:szCs w:val="28"/>
        </w:rPr>
        <w:t xml:space="preserve"> муниципально</w:t>
      </w:r>
      <w:r w:rsidR="00257E3D">
        <w:rPr>
          <w:sz w:val="28"/>
          <w:szCs w:val="28"/>
        </w:rPr>
        <w:t>го</w:t>
      </w:r>
      <w:r w:rsidRPr="00985659">
        <w:rPr>
          <w:sz w:val="28"/>
          <w:szCs w:val="28"/>
        </w:rPr>
        <w:t xml:space="preserve"> образовании «Городское поселение Красногорский»</w:t>
      </w:r>
      <w:r w:rsidR="006665D8">
        <w:rPr>
          <w:sz w:val="28"/>
          <w:szCs w:val="28"/>
        </w:rPr>
        <w:t xml:space="preserve">, </w:t>
      </w:r>
      <w:r w:rsidRPr="00985659">
        <w:rPr>
          <w:sz w:val="28"/>
          <w:szCs w:val="28"/>
        </w:rPr>
        <w:t>утвержденн</w:t>
      </w:r>
      <w:r w:rsidR="00257E3D">
        <w:rPr>
          <w:sz w:val="28"/>
          <w:szCs w:val="28"/>
        </w:rPr>
        <w:t>ые</w:t>
      </w:r>
      <w:r w:rsidRPr="00985659">
        <w:rPr>
          <w:sz w:val="28"/>
          <w:szCs w:val="28"/>
        </w:rPr>
        <w:t xml:space="preserve"> Решением Собрания депутатов муниципального образования «Городское поселение Красногорский» от 20.03.201</w:t>
      </w:r>
      <w:r w:rsidR="00257E3D">
        <w:rPr>
          <w:sz w:val="28"/>
          <w:szCs w:val="28"/>
        </w:rPr>
        <w:t>3</w:t>
      </w:r>
      <w:r w:rsidRPr="00985659">
        <w:rPr>
          <w:sz w:val="28"/>
          <w:szCs w:val="28"/>
        </w:rPr>
        <w:t xml:space="preserve"> года № </w:t>
      </w:r>
      <w:r w:rsidR="00257E3D">
        <w:rPr>
          <w:sz w:val="28"/>
          <w:szCs w:val="28"/>
        </w:rPr>
        <w:t>230</w:t>
      </w:r>
      <w:r w:rsidR="00757C4C">
        <w:rPr>
          <w:sz w:val="28"/>
          <w:szCs w:val="28"/>
        </w:rPr>
        <w:t xml:space="preserve"> </w:t>
      </w:r>
      <w:r w:rsidR="000C3474">
        <w:rPr>
          <w:sz w:val="28"/>
          <w:szCs w:val="28"/>
        </w:rPr>
        <w:t xml:space="preserve"> </w:t>
      </w:r>
    </w:p>
    <w:p w:rsidR="00EE23E2" w:rsidRDefault="00EE23E2" w:rsidP="00EE23E2">
      <w:pPr>
        <w:ind w:firstLine="708"/>
        <w:jc w:val="both"/>
        <w:rPr>
          <w:sz w:val="28"/>
          <w:szCs w:val="28"/>
        </w:rPr>
      </w:pPr>
    </w:p>
    <w:p w:rsidR="00EE23E2" w:rsidRDefault="00EE23E2" w:rsidP="00EE23E2">
      <w:pPr>
        <w:ind w:firstLine="708"/>
        <w:jc w:val="both"/>
        <w:rPr>
          <w:sz w:val="28"/>
          <w:szCs w:val="28"/>
        </w:rPr>
      </w:pPr>
    </w:p>
    <w:p w:rsidR="00EE23E2" w:rsidRDefault="00EE23E2" w:rsidP="00EE23E2">
      <w:pPr>
        <w:ind w:firstLine="708"/>
        <w:jc w:val="both"/>
        <w:rPr>
          <w:sz w:val="28"/>
          <w:szCs w:val="28"/>
        </w:rPr>
      </w:pPr>
    </w:p>
    <w:p w:rsidR="00EE23E2" w:rsidRDefault="00EE23E2" w:rsidP="00EE23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07F1">
        <w:rPr>
          <w:sz w:val="28"/>
          <w:szCs w:val="28"/>
        </w:rPr>
        <w:t>На основ</w:t>
      </w:r>
      <w:r>
        <w:rPr>
          <w:sz w:val="28"/>
          <w:szCs w:val="28"/>
        </w:rPr>
        <w:t>ании экспертного заключения №</w:t>
      </w:r>
      <w:r w:rsidR="000C3474">
        <w:rPr>
          <w:sz w:val="28"/>
          <w:szCs w:val="28"/>
        </w:rPr>
        <w:t>124</w:t>
      </w:r>
      <w:r w:rsidRPr="005507F1">
        <w:rPr>
          <w:sz w:val="28"/>
          <w:szCs w:val="28"/>
        </w:rPr>
        <w:t>/06  Министерства юстиции Республ</w:t>
      </w:r>
      <w:r w:rsidR="00894CFE">
        <w:rPr>
          <w:sz w:val="28"/>
          <w:szCs w:val="28"/>
        </w:rPr>
        <w:t>ики Марий Эл от 23</w:t>
      </w:r>
      <w:r>
        <w:rPr>
          <w:sz w:val="28"/>
          <w:szCs w:val="28"/>
        </w:rPr>
        <w:t>.0</w:t>
      </w:r>
      <w:r w:rsidR="00894CFE">
        <w:rPr>
          <w:sz w:val="28"/>
          <w:szCs w:val="28"/>
        </w:rPr>
        <w:t>3.2016г. входящий</w:t>
      </w:r>
      <w:r w:rsidRPr="005507F1">
        <w:rPr>
          <w:sz w:val="28"/>
          <w:szCs w:val="28"/>
        </w:rPr>
        <w:t xml:space="preserve"> № 01-21/</w:t>
      </w:r>
      <w:r w:rsidR="00894CFE">
        <w:rPr>
          <w:sz w:val="28"/>
          <w:szCs w:val="28"/>
        </w:rPr>
        <w:t>933</w:t>
      </w:r>
      <w:r w:rsidR="00DC39CA">
        <w:rPr>
          <w:sz w:val="28"/>
          <w:szCs w:val="28"/>
        </w:rPr>
        <w:t>,</w:t>
      </w:r>
      <w:r w:rsidRPr="00F94EFA">
        <w:rPr>
          <w:sz w:val="28"/>
          <w:szCs w:val="28"/>
        </w:rPr>
        <w:t xml:space="preserve"> </w:t>
      </w:r>
      <w:r w:rsidRPr="005507F1">
        <w:rPr>
          <w:sz w:val="28"/>
          <w:szCs w:val="28"/>
        </w:rPr>
        <w:t xml:space="preserve">на   </w:t>
      </w:r>
      <w:r>
        <w:rPr>
          <w:sz w:val="28"/>
          <w:szCs w:val="28"/>
        </w:rPr>
        <w:t>решение Собрания депутатов</w:t>
      </w:r>
      <w:r w:rsidRPr="005507F1">
        <w:rPr>
          <w:sz w:val="28"/>
          <w:szCs w:val="28"/>
        </w:rPr>
        <w:t xml:space="preserve"> муниципального образования «Городско</w:t>
      </w:r>
      <w:r w:rsidR="00894CFE">
        <w:rPr>
          <w:sz w:val="28"/>
          <w:szCs w:val="28"/>
        </w:rPr>
        <w:t>е поселение Красногорский» от 07.12</w:t>
      </w:r>
      <w:r>
        <w:rPr>
          <w:sz w:val="28"/>
          <w:szCs w:val="28"/>
        </w:rPr>
        <w:t>.201</w:t>
      </w:r>
      <w:r w:rsidR="00894CFE">
        <w:rPr>
          <w:sz w:val="28"/>
          <w:szCs w:val="28"/>
        </w:rPr>
        <w:t>5</w:t>
      </w:r>
      <w:r w:rsidRPr="005507F1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894CFE">
        <w:rPr>
          <w:sz w:val="28"/>
          <w:szCs w:val="28"/>
        </w:rPr>
        <w:t>101</w:t>
      </w:r>
      <w:r w:rsidRPr="005507F1">
        <w:rPr>
          <w:sz w:val="28"/>
          <w:szCs w:val="28"/>
        </w:rPr>
        <w:t xml:space="preserve"> </w:t>
      </w:r>
      <w:r w:rsidRPr="00F554A0">
        <w:rPr>
          <w:sz w:val="28"/>
          <w:szCs w:val="28"/>
        </w:rPr>
        <w:t>«О</w:t>
      </w:r>
      <w:r w:rsidR="00894CFE">
        <w:rPr>
          <w:sz w:val="28"/>
          <w:szCs w:val="28"/>
        </w:rPr>
        <w:t xml:space="preserve"> внесении изменений в </w:t>
      </w:r>
      <w:r w:rsidR="00257E3D">
        <w:rPr>
          <w:sz w:val="28"/>
          <w:szCs w:val="28"/>
        </w:rPr>
        <w:t xml:space="preserve"> Правил</w:t>
      </w:r>
      <w:r w:rsidR="00894CFE">
        <w:rPr>
          <w:sz w:val="28"/>
          <w:szCs w:val="28"/>
        </w:rPr>
        <w:t>а З</w:t>
      </w:r>
      <w:r w:rsidR="00257E3D">
        <w:rPr>
          <w:sz w:val="28"/>
          <w:szCs w:val="28"/>
        </w:rPr>
        <w:t xml:space="preserve">емлепользования и застройки территории муниципального образования </w:t>
      </w:r>
      <w:r w:rsidRPr="00F554A0">
        <w:rPr>
          <w:sz w:val="28"/>
          <w:szCs w:val="28"/>
        </w:rPr>
        <w:t>«Городское поселение Красногорский»</w:t>
      </w:r>
      <w:r w:rsidR="00894CFE">
        <w:rPr>
          <w:sz w:val="28"/>
          <w:szCs w:val="28"/>
        </w:rPr>
        <w:t xml:space="preserve">, утвержденные </w:t>
      </w:r>
      <w:proofErr w:type="gramStart"/>
      <w:r w:rsidR="00894CFE">
        <w:rPr>
          <w:sz w:val="28"/>
          <w:szCs w:val="28"/>
        </w:rPr>
        <w:t>Решением Собрания депутатов муниципального образования «Городское поселение Красногорский» от 20.03.2013 года № 230</w:t>
      </w:r>
      <w:r>
        <w:rPr>
          <w:sz w:val="28"/>
          <w:szCs w:val="28"/>
        </w:rPr>
        <w:t xml:space="preserve">, </w:t>
      </w:r>
      <w:r w:rsidR="000C3474">
        <w:rPr>
          <w:sz w:val="28"/>
          <w:szCs w:val="28"/>
        </w:rPr>
        <w:t>Приказа Минэкономразвития от 30.09.2015 №709 «О вн</w:t>
      </w:r>
      <w:r w:rsidR="00894CFE">
        <w:rPr>
          <w:sz w:val="28"/>
          <w:szCs w:val="28"/>
        </w:rPr>
        <w:t xml:space="preserve">есении изменений в классификатор видов разрешенного использования земельных участков, утвержденный приказом </w:t>
      </w:r>
      <w:proofErr w:type="spellStart"/>
      <w:r w:rsidR="00894CFE">
        <w:rPr>
          <w:sz w:val="28"/>
          <w:szCs w:val="28"/>
        </w:rPr>
        <w:t>Минэконоразвития</w:t>
      </w:r>
      <w:proofErr w:type="spellEnd"/>
      <w:r w:rsidR="00894CFE">
        <w:rPr>
          <w:sz w:val="28"/>
          <w:szCs w:val="28"/>
        </w:rPr>
        <w:t xml:space="preserve"> России от 1 сентября 2014 г. №504</w:t>
      </w:r>
      <w:r w:rsidR="000C3474">
        <w:rPr>
          <w:sz w:val="28"/>
          <w:szCs w:val="28"/>
        </w:rPr>
        <w:t xml:space="preserve">» </w:t>
      </w:r>
      <w:r>
        <w:rPr>
          <w:sz w:val="28"/>
          <w:szCs w:val="28"/>
        </w:rPr>
        <w:t>Собрание депутатов МО «Городское поселение Красногорский»</w:t>
      </w:r>
      <w:proofErr w:type="gramEnd"/>
    </w:p>
    <w:p w:rsidR="00EE23E2" w:rsidRPr="00F554A0" w:rsidRDefault="00EE23E2" w:rsidP="00EE23E2">
      <w:pPr>
        <w:jc w:val="both"/>
      </w:pPr>
    </w:p>
    <w:p w:rsidR="00EE23E2" w:rsidRDefault="00EE23E2" w:rsidP="00EE23E2">
      <w:pPr>
        <w:jc w:val="center"/>
        <w:rPr>
          <w:sz w:val="28"/>
          <w:szCs w:val="28"/>
        </w:rPr>
      </w:pPr>
      <w:proofErr w:type="gramStart"/>
      <w:r w:rsidRPr="006B0AFB">
        <w:rPr>
          <w:sz w:val="28"/>
          <w:szCs w:val="28"/>
        </w:rPr>
        <w:t>Р</w:t>
      </w:r>
      <w:proofErr w:type="gramEnd"/>
      <w:r w:rsidRPr="006B0AFB">
        <w:rPr>
          <w:sz w:val="28"/>
          <w:szCs w:val="28"/>
        </w:rPr>
        <w:t xml:space="preserve"> Е Ш И Л О:</w:t>
      </w:r>
    </w:p>
    <w:p w:rsidR="00EE23E2" w:rsidRPr="006B0AFB" w:rsidRDefault="00EE23E2" w:rsidP="00EE23E2">
      <w:pPr>
        <w:jc w:val="center"/>
        <w:rPr>
          <w:sz w:val="28"/>
          <w:szCs w:val="28"/>
        </w:rPr>
      </w:pPr>
    </w:p>
    <w:p w:rsidR="00EE23E2" w:rsidRDefault="00EE23E2" w:rsidP="00EE2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5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Внести </w:t>
      </w:r>
      <w:r w:rsidRPr="00C37F9C">
        <w:rPr>
          <w:sz w:val="28"/>
          <w:szCs w:val="28"/>
        </w:rPr>
        <w:t xml:space="preserve">в </w:t>
      </w:r>
      <w:r w:rsidR="00257E3D">
        <w:rPr>
          <w:sz w:val="28"/>
          <w:szCs w:val="28"/>
        </w:rPr>
        <w:t>Правила Землепользования и Застройки муниципального образования</w:t>
      </w:r>
      <w:r>
        <w:rPr>
          <w:sz w:val="28"/>
          <w:szCs w:val="28"/>
        </w:rPr>
        <w:t xml:space="preserve"> </w:t>
      </w:r>
      <w:r w:rsidRPr="00F554A0">
        <w:rPr>
          <w:sz w:val="28"/>
          <w:szCs w:val="28"/>
        </w:rPr>
        <w:t>«Городское поселение Красногорский»</w:t>
      </w:r>
      <w:r>
        <w:rPr>
          <w:sz w:val="28"/>
          <w:szCs w:val="28"/>
        </w:rPr>
        <w:t>, утвержденные</w:t>
      </w:r>
      <w:r w:rsidRPr="00C37F9C">
        <w:rPr>
          <w:sz w:val="28"/>
          <w:szCs w:val="28"/>
        </w:rPr>
        <w:t xml:space="preserve"> Решением Собрания депутатов муниципального образования «Городское поселение </w:t>
      </w:r>
      <w:r>
        <w:rPr>
          <w:sz w:val="28"/>
          <w:szCs w:val="28"/>
        </w:rPr>
        <w:t>Красногорский» от 20.03.201</w:t>
      </w:r>
      <w:r w:rsidR="00257E3D">
        <w:rPr>
          <w:sz w:val="28"/>
          <w:szCs w:val="28"/>
        </w:rPr>
        <w:t>3</w:t>
      </w:r>
      <w:r w:rsidRPr="00C37F9C">
        <w:rPr>
          <w:sz w:val="28"/>
          <w:szCs w:val="28"/>
        </w:rPr>
        <w:t xml:space="preserve"> года №</w:t>
      </w:r>
      <w:r w:rsidR="00257E3D">
        <w:rPr>
          <w:sz w:val="28"/>
          <w:szCs w:val="28"/>
        </w:rPr>
        <w:t xml:space="preserve"> 230</w:t>
      </w:r>
      <w:r>
        <w:rPr>
          <w:sz w:val="28"/>
          <w:szCs w:val="28"/>
        </w:rPr>
        <w:t xml:space="preserve"> (далее – Решение, </w:t>
      </w:r>
      <w:r w:rsidR="00E038ED">
        <w:rPr>
          <w:sz w:val="28"/>
          <w:szCs w:val="28"/>
        </w:rPr>
        <w:t>Правила землепользования и застройки</w:t>
      </w:r>
      <w:r w:rsidR="000C3474">
        <w:rPr>
          <w:sz w:val="28"/>
          <w:szCs w:val="28"/>
        </w:rPr>
        <w:t>)</w:t>
      </w:r>
      <w:r w:rsidR="00981E01">
        <w:rPr>
          <w:sz w:val="28"/>
          <w:szCs w:val="28"/>
        </w:rPr>
        <w:t>,</w:t>
      </w:r>
      <w:r w:rsidR="000C3474">
        <w:rPr>
          <w:sz w:val="28"/>
          <w:szCs w:val="28"/>
        </w:rPr>
        <w:t xml:space="preserve"> следующие изменения:</w:t>
      </w:r>
    </w:p>
    <w:p w:rsidR="00EE23E2" w:rsidRDefault="00EE23E2" w:rsidP="00EE23E2">
      <w:pPr>
        <w:ind w:left="720"/>
        <w:jc w:val="both"/>
        <w:rPr>
          <w:sz w:val="28"/>
          <w:szCs w:val="28"/>
        </w:rPr>
      </w:pPr>
      <w:r w:rsidRPr="00613E1D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="000C3474">
        <w:rPr>
          <w:sz w:val="28"/>
          <w:szCs w:val="28"/>
        </w:rPr>
        <w:t xml:space="preserve"> статью 50</w:t>
      </w:r>
      <w:r w:rsidR="00D0577E">
        <w:rPr>
          <w:sz w:val="28"/>
          <w:szCs w:val="28"/>
        </w:rPr>
        <w:t xml:space="preserve"> «Г</w:t>
      </w:r>
      <w:r w:rsidR="000C3474">
        <w:rPr>
          <w:sz w:val="28"/>
          <w:szCs w:val="28"/>
        </w:rPr>
        <w:t>радостр</w:t>
      </w:r>
      <w:r w:rsidR="00D0577E">
        <w:rPr>
          <w:sz w:val="28"/>
          <w:szCs w:val="28"/>
        </w:rPr>
        <w:t>оительные регламенты»</w:t>
      </w:r>
      <w:r w:rsidR="000C3474">
        <w:rPr>
          <w:sz w:val="28"/>
          <w:szCs w:val="28"/>
        </w:rPr>
        <w:t xml:space="preserve"> изложить в следующей редакции</w:t>
      </w:r>
      <w:r w:rsidR="00DC39CA">
        <w:rPr>
          <w:sz w:val="28"/>
          <w:szCs w:val="28"/>
        </w:rPr>
        <w:t xml:space="preserve"> (приложение 1)</w:t>
      </w:r>
    </w:p>
    <w:p w:rsidR="00C76BD7" w:rsidRPr="00613E1D" w:rsidRDefault="00C76BD7" w:rsidP="00EE23E2">
      <w:pPr>
        <w:ind w:left="720"/>
        <w:jc w:val="both"/>
        <w:rPr>
          <w:sz w:val="28"/>
          <w:szCs w:val="28"/>
        </w:rPr>
      </w:pPr>
    </w:p>
    <w:p w:rsidR="00DC39CA" w:rsidRPr="008675D7" w:rsidRDefault="00894CFE" w:rsidP="00DC3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39CA">
        <w:rPr>
          <w:sz w:val="28"/>
          <w:szCs w:val="28"/>
        </w:rPr>
        <w:t>2</w:t>
      </w:r>
      <w:r w:rsidR="00DC39CA" w:rsidRPr="00EB22E9">
        <w:rPr>
          <w:sz w:val="28"/>
          <w:szCs w:val="28"/>
        </w:rPr>
        <w:t>.</w:t>
      </w:r>
      <w:r w:rsidR="00DC39CA" w:rsidRPr="00F86F75">
        <w:rPr>
          <w:sz w:val="28"/>
          <w:szCs w:val="28"/>
        </w:rPr>
        <w:t xml:space="preserve"> </w:t>
      </w:r>
      <w:r w:rsidR="00DC39CA" w:rsidRPr="008675D7">
        <w:rPr>
          <w:sz w:val="28"/>
          <w:szCs w:val="28"/>
        </w:rPr>
        <w:t xml:space="preserve">Настоящее   Решение   подлежит   </w:t>
      </w:r>
      <w:r w:rsidR="00DC39CA">
        <w:rPr>
          <w:spacing w:val="-1"/>
          <w:sz w:val="28"/>
          <w:szCs w:val="28"/>
        </w:rPr>
        <w:t>опубликованию</w:t>
      </w:r>
      <w:r w:rsidR="00DC39CA" w:rsidRPr="008675D7">
        <w:rPr>
          <w:spacing w:val="-1"/>
          <w:sz w:val="28"/>
          <w:szCs w:val="28"/>
        </w:rPr>
        <w:t xml:space="preserve"> </w:t>
      </w:r>
      <w:r w:rsidR="00DC39CA" w:rsidRPr="008675D7">
        <w:rPr>
          <w:sz w:val="28"/>
          <w:szCs w:val="28"/>
        </w:rPr>
        <w:t xml:space="preserve">и вступает в силу после его </w:t>
      </w:r>
      <w:r w:rsidR="00DC39CA">
        <w:rPr>
          <w:sz w:val="28"/>
          <w:szCs w:val="28"/>
        </w:rPr>
        <w:t>опубликования</w:t>
      </w:r>
      <w:r w:rsidR="00DC39CA" w:rsidRPr="008675D7">
        <w:rPr>
          <w:sz w:val="28"/>
          <w:szCs w:val="28"/>
        </w:rPr>
        <w:t>.</w:t>
      </w:r>
    </w:p>
    <w:p w:rsidR="00DC39CA" w:rsidRDefault="00DC39CA" w:rsidP="00DC39CA">
      <w:pPr>
        <w:jc w:val="both"/>
        <w:rPr>
          <w:sz w:val="28"/>
          <w:szCs w:val="28"/>
        </w:rPr>
      </w:pPr>
    </w:p>
    <w:p w:rsidR="00DC39CA" w:rsidRPr="00A56333" w:rsidRDefault="00DC39CA" w:rsidP="00DC39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>3</w:t>
      </w:r>
      <w:r w:rsidRPr="00A56333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56333">
        <w:rPr>
          <w:sz w:val="28"/>
          <w:szCs w:val="28"/>
        </w:rPr>
        <w:t>Опубликовать настоящее решение в газете «</w:t>
      </w:r>
      <w:proofErr w:type="spellStart"/>
      <w:r w:rsidRPr="00A56333">
        <w:rPr>
          <w:sz w:val="28"/>
          <w:szCs w:val="28"/>
        </w:rPr>
        <w:t>Звениговская</w:t>
      </w:r>
      <w:proofErr w:type="spellEnd"/>
      <w:r w:rsidRPr="00A56333">
        <w:rPr>
          <w:sz w:val="28"/>
          <w:szCs w:val="28"/>
        </w:rPr>
        <w:t xml:space="preserve"> неделя» и разместить на официальном сайте муниципального образования «</w:t>
      </w:r>
      <w:proofErr w:type="spellStart"/>
      <w:r w:rsidRPr="00A56333">
        <w:rPr>
          <w:sz w:val="28"/>
          <w:szCs w:val="28"/>
        </w:rPr>
        <w:t>Звениговский</w:t>
      </w:r>
      <w:proofErr w:type="spellEnd"/>
      <w:r w:rsidRPr="00A56333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A56333">
        <w:rPr>
          <w:sz w:val="28"/>
          <w:szCs w:val="28"/>
          <w:lang w:val="en-US"/>
        </w:rPr>
        <w:t>http</w:t>
      </w:r>
      <w:r w:rsidRPr="00A56333">
        <w:rPr>
          <w:sz w:val="28"/>
          <w:szCs w:val="28"/>
        </w:rPr>
        <w:t>://</w:t>
      </w:r>
      <w:r w:rsidRPr="00A56333">
        <w:rPr>
          <w:sz w:val="28"/>
          <w:szCs w:val="28"/>
          <w:lang w:val="en-US"/>
        </w:rPr>
        <w:t>www</w:t>
      </w:r>
      <w:r w:rsidRPr="00A56333">
        <w:rPr>
          <w:sz w:val="28"/>
          <w:szCs w:val="28"/>
        </w:rPr>
        <w:t>.</w:t>
      </w:r>
      <w:proofErr w:type="spellStart"/>
      <w:r w:rsidRPr="00A56333">
        <w:rPr>
          <w:sz w:val="28"/>
          <w:szCs w:val="28"/>
          <w:lang w:val="en-US"/>
        </w:rPr>
        <w:t>admzven</w:t>
      </w:r>
      <w:proofErr w:type="spellEnd"/>
      <w:r w:rsidRPr="00A56333">
        <w:rPr>
          <w:sz w:val="28"/>
          <w:szCs w:val="28"/>
        </w:rPr>
        <w:t>.</w:t>
      </w:r>
      <w:proofErr w:type="spellStart"/>
      <w:r w:rsidRPr="00A56333">
        <w:rPr>
          <w:sz w:val="28"/>
          <w:szCs w:val="28"/>
          <w:lang w:val="en-US"/>
        </w:rPr>
        <w:t>ru</w:t>
      </w:r>
      <w:proofErr w:type="spellEnd"/>
      <w:r w:rsidRPr="00A56333">
        <w:rPr>
          <w:sz w:val="28"/>
          <w:szCs w:val="28"/>
        </w:rPr>
        <w:t>)</w:t>
      </w:r>
    </w:p>
    <w:p w:rsidR="00DC39CA" w:rsidRPr="00A56333" w:rsidRDefault="00DC39CA" w:rsidP="00DC39CA">
      <w:pPr>
        <w:jc w:val="both"/>
        <w:rPr>
          <w:sz w:val="28"/>
          <w:szCs w:val="28"/>
        </w:rPr>
      </w:pPr>
    </w:p>
    <w:p w:rsidR="00DC39CA" w:rsidRDefault="00DC39CA" w:rsidP="00DC39CA">
      <w:pPr>
        <w:jc w:val="both"/>
        <w:rPr>
          <w:sz w:val="28"/>
          <w:szCs w:val="28"/>
        </w:rPr>
      </w:pPr>
    </w:p>
    <w:p w:rsidR="00DC39CA" w:rsidRPr="00EB22E9" w:rsidRDefault="00DC39CA" w:rsidP="00DC39CA">
      <w:pPr>
        <w:jc w:val="both"/>
        <w:rPr>
          <w:sz w:val="28"/>
          <w:szCs w:val="28"/>
        </w:rPr>
      </w:pPr>
    </w:p>
    <w:p w:rsidR="00DC39CA" w:rsidRPr="0028594D" w:rsidRDefault="00DC39CA" w:rsidP="00DC39CA">
      <w:pPr>
        <w:rPr>
          <w:sz w:val="28"/>
          <w:szCs w:val="28"/>
        </w:rPr>
      </w:pPr>
      <w:r w:rsidRPr="0028594D">
        <w:rPr>
          <w:sz w:val="28"/>
          <w:szCs w:val="28"/>
        </w:rPr>
        <w:t>Глава муниципального образования</w:t>
      </w:r>
    </w:p>
    <w:p w:rsidR="00DC39CA" w:rsidRPr="0028594D" w:rsidRDefault="00DC39CA" w:rsidP="00DC39CA">
      <w:pPr>
        <w:rPr>
          <w:sz w:val="28"/>
          <w:szCs w:val="28"/>
        </w:rPr>
      </w:pPr>
      <w:r w:rsidRPr="0028594D">
        <w:rPr>
          <w:sz w:val="28"/>
          <w:szCs w:val="28"/>
        </w:rPr>
        <w:t>«Городское поселение Красногорский»</w:t>
      </w:r>
    </w:p>
    <w:p w:rsidR="00DC39CA" w:rsidRDefault="00DC39CA" w:rsidP="00DC39CA">
      <w:pPr>
        <w:jc w:val="both"/>
        <w:rPr>
          <w:sz w:val="28"/>
          <w:szCs w:val="28"/>
        </w:rPr>
      </w:pPr>
      <w:r w:rsidRPr="0028594D">
        <w:rPr>
          <w:sz w:val="28"/>
          <w:szCs w:val="28"/>
        </w:rPr>
        <w:t xml:space="preserve">Председатель собрания депутатов        </w:t>
      </w:r>
      <w:r>
        <w:rPr>
          <w:sz w:val="28"/>
          <w:szCs w:val="28"/>
        </w:rPr>
        <w:t xml:space="preserve">                                  Ю.Г. Шишкин</w:t>
      </w:r>
    </w:p>
    <w:p w:rsidR="00DC39CA" w:rsidRDefault="00DC39CA" w:rsidP="00DC39CA"/>
    <w:p w:rsidR="00DC39CA" w:rsidRDefault="00DC39CA" w:rsidP="00DC39CA"/>
    <w:p w:rsidR="00DC39CA" w:rsidRDefault="00DC39CA" w:rsidP="00DC39CA"/>
    <w:p w:rsidR="00DC39CA" w:rsidRDefault="00DC39CA" w:rsidP="00DC39CA"/>
    <w:p w:rsidR="00DC39CA" w:rsidRDefault="00DC39CA" w:rsidP="00DC39CA"/>
    <w:p w:rsidR="00BA55A8" w:rsidRPr="00BA55A8" w:rsidRDefault="00BA55A8" w:rsidP="00BA55A8">
      <w:pPr>
        <w:ind w:left="720"/>
        <w:jc w:val="both"/>
        <w:rPr>
          <w:sz w:val="28"/>
          <w:szCs w:val="28"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Pr="00DC39CA" w:rsidRDefault="00DC39CA" w:rsidP="00DC39CA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</w:t>
      </w:r>
      <w:r w:rsidRPr="00DC39CA">
        <w:rPr>
          <w:rFonts w:ascii="Times New Roman" w:hAnsi="Times New Roman"/>
          <w:bCs/>
        </w:rPr>
        <w:t>Приложение 1</w:t>
      </w:r>
    </w:p>
    <w:p w:rsidR="00DC39CA" w:rsidRDefault="00DC39CA" w:rsidP="00DC39CA">
      <w:pPr>
        <w:pStyle w:val="ab"/>
        <w:tabs>
          <w:tab w:val="left" w:pos="540"/>
        </w:tabs>
        <w:spacing w:before="0" w:beforeAutospacing="0" w:after="0" w:afterAutospacing="0" w:line="22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к</w:t>
      </w:r>
      <w:r w:rsidRPr="00DC39CA">
        <w:rPr>
          <w:rFonts w:ascii="Times New Roman" w:hAnsi="Times New Roman"/>
          <w:bCs/>
        </w:rPr>
        <w:t xml:space="preserve"> решению</w:t>
      </w:r>
      <w:r>
        <w:rPr>
          <w:rFonts w:ascii="Times New Roman" w:hAnsi="Times New Roman"/>
          <w:bCs/>
        </w:rPr>
        <w:t xml:space="preserve">  </w:t>
      </w:r>
      <w:r w:rsidR="001B54FD">
        <w:rPr>
          <w:rFonts w:ascii="Times New Roman" w:hAnsi="Times New Roman"/>
          <w:bCs/>
        </w:rPr>
        <w:t xml:space="preserve">143   </w:t>
      </w:r>
      <w:r>
        <w:rPr>
          <w:rFonts w:ascii="Times New Roman" w:hAnsi="Times New Roman"/>
          <w:bCs/>
        </w:rPr>
        <w:t xml:space="preserve"> от  12.07.2016г</w:t>
      </w:r>
    </w:p>
    <w:p w:rsidR="00DC39CA" w:rsidRDefault="00DC39CA" w:rsidP="00DC39CA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Собрания депутатов МО </w:t>
      </w:r>
    </w:p>
    <w:p w:rsidR="00DC39CA" w:rsidRDefault="00DC39CA" w:rsidP="00DC39CA">
      <w:pPr>
        <w:pStyle w:val="ab"/>
        <w:tabs>
          <w:tab w:val="left" w:pos="540"/>
        </w:tabs>
        <w:spacing w:before="0" w:beforeAutospacing="0" w:after="0" w:afterAutospacing="0" w:line="228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«Городское поселение Красногорский»</w:t>
      </w:r>
    </w:p>
    <w:p w:rsidR="00DC39CA" w:rsidRDefault="00DC39CA" w:rsidP="00DC39CA">
      <w:pPr>
        <w:pStyle w:val="ab"/>
        <w:tabs>
          <w:tab w:val="left" w:pos="540"/>
        </w:tabs>
        <w:spacing w:before="0" w:beforeAutospacing="0" w:after="0" w:afterAutospacing="0" w:line="228" w:lineRule="auto"/>
        <w:jc w:val="right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C76BD7" w:rsidRDefault="00C76BD7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Статья 50.  Градостроительные регламенты</w:t>
      </w:r>
    </w:p>
    <w:p w:rsidR="00C76BD7" w:rsidRDefault="00C76BD7" w:rsidP="00C76BD7">
      <w:pPr>
        <w:pStyle w:val="ab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  <w:sz w:val="22"/>
        </w:rPr>
      </w:pPr>
    </w:p>
    <w:p w:rsidR="00C76BD7" w:rsidRDefault="00C76BD7" w:rsidP="00C76BD7">
      <w:pPr>
        <w:pStyle w:val="ab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ЖИЛАЯ ЗОНА</w:t>
      </w:r>
    </w:p>
    <w:p w:rsidR="00C76BD7" w:rsidRDefault="00C76BD7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both"/>
        <w:rPr>
          <w:rFonts w:ascii="Times New Roman" w:hAnsi="Times New Roman"/>
          <w:b/>
          <w:bCs/>
          <w:sz w:val="22"/>
        </w:rPr>
      </w:pPr>
    </w:p>
    <w:p w:rsidR="00C76BD7" w:rsidRPr="00202B12" w:rsidRDefault="00C76BD7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/>
          <w:sz w:val="22"/>
        </w:rPr>
      </w:pPr>
      <w:proofErr w:type="gramStart"/>
      <w:r w:rsidRPr="00202B12">
        <w:rPr>
          <w:rFonts w:ascii="Times New Roman" w:hAnsi="Times New Roman"/>
          <w:b/>
          <w:bCs/>
          <w:sz w:val="22"/>
        </w:rPr>
        <w:t>Ж</w:t>
      </w:r>
      <w:proofErr w:type="gramEnd"/>
      <w:r w:rsidRPr="00202B12">
        <w:rPr>
          <w:rFonts w:ascii="Times New Roman" w:hAnsi="Times New Roman"/>
          <w:b/>
          <w:bCs/>
          <w:sz w:val="22"/>
        </w:rPr>
        <w:t xml:space="preserve"> -1   </w:t>
      </w:r>
      <w:r w:rsidRPr="00202B12">
        <w:rPr>
          <w:rFonts w:ascii="Times New Roman" w:hAnsi="Times New Roman"/>
          <w:b/>
          <w:bCs/>
        </w:rPr>
        <w:t xml:space="preserve"> Зона застройки индивидуальными жилыми домами </w:t>
      </w:r>
      <w:r w:rsidRPr="00202B12">
        <w:rPr>
          <w:rFonts w:ascii="Times New Roman" w:hAnsi="Times New Roman"/>
        </w:rPr>
        <w:t xml:space="preserve"> </w:t>
      </w:r>
    </w:p>
    <w:p w:rsidR="00C76BD7" w:rsidRPr="00202B12" w:rsidRDefault="00C76BD7" w:rsidP="00C76BD7">
      <w:pPr>
        <w:pStyle w:val="ab"/>
        <w:spacing w:before="0" w:beforeAutospacing="0" w:after="0" w:afterAutospacing="0" w:line="228" w:lineRule="auto"/>
        <w:ind w:firstLine="540"/>
        <w:jc w:val="both"/>
        <w:rPr>
          <w:rFonts w:ascii="Times New Roman" w:hAnsi="Times New Roman"/>
        </w:rPr>
      </w:pPr>
      <w:r w:rsidRPr="00202B12">
        <w:rPr>
          <w:rFonts w:ascii="Times New Roman" w:hAnsi="Times New Roman"/>
        </w:rPr>
        <w:t>Зона застройки индивидуальными жилыми домами выделена для обеспечения правовых условий формирования жилых кварталов из отдельно стоящих жилых домов усадебного типа, с максимальным количеством этажей не выше трех</w:t>
      </w:r>
      <w:r>
        <w:rPr>
          <w:rFonts w:ascii="Times New Roman" w:hAnsi="Times New Roman"/>
        </w:rPr>
        <w:t>.</w:t>
      </w:r>
      <w:r w:rsidRPr="00202B12">
        <w:rPr>
          <w:rFonts w:ascii="Times New Roman" w:hAnsi="Times New Roman"/>
        </w:rPr>
        <w:t xml:space="preserve"> </w:t>
      </w:r>
    </w:p>
    <w:p w:rsidR="00C76BD7" w:rsidRPr="00202B12" w:rsidRDefault="00C76BD7" w:rsidP="00C76BD7">
      <w:pPr>
        <w:pStyle w:val="ab"/>
        <w:spacing w:before="0" w:beforeAutospacing="0" w:after="0" w:afterAutospacing="0" w:line="228" w:lineRule="auto"/>
      </w:pPr>
    </w:p>
    <w:p w:rsidR="00C76BD7" w:rsidRPr="00202B12" w:rsidRDefault="00C76BD7" w:rsidP="00C76BD7">
      <w:pPr>
        <w:pStyle w:val="ab"/>
        <w:spacing w:before="0" w:beforeAutospacing="0" w:after="0" w:afterAutospacing="0" w:line="228" w:lineRule="auto"/>
        <w:rPr>
          <w:rFonts w:ascii="Times New Roman" w:hAnsi="Times New Roman"/>
        </w:rPr>
      </w:pPr>
      <w:r w:rsidRPr="00202B12">
        <w:t xml:space="preserve">  </w:t>
      </w:r>
      <w:r w:rsidRPr="00202B12">
        <w:rPr>
          <w:rStyle w:val="310"/>
          <w:rFonts w:eastAsia="Arial Unicode MS"/>
          <w:b/>
          <w:sz w:val="24"/>
        </w:rPr>
        <w:t>Основные виды</w:t>
      </w:r>
      <w:r w:rsidRPr="00202B12">
        <w:t xml:space="preserve"> </w:t>
      </w:r>
      <w:r w:rsidRPr="00202B12">
        <w:rPr>
          <w:rFonts w:ascii="Times New Roman" w:hAnsi="Times New Roman"/>
          <w:b/>
          <w:bCs/>
        </w:rPr>
        <w:t>разрешенные использования</w:t>
      </w:r>
      <w:proofErr w:type="gramStart"/>
      <w:r w:rsidRPr="00202B1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:</w:t>
      </w:r>
      <w:proofErr w:type="gramEnd"/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выращивание плодовых, ягодных, овощных, бахчевых или иных декоративных или сельскохозяйственных культур;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размещение индивидуальных гаражей и подсобных сооружений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Малоэтажная многоквартирная жилая застройка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разведение декоративных и плодовых деревьев, овощных и ягодных культур;</w:t>
            </w:r>
            <w:r w:rsidRPr="00B51A80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размещение индивидуальных гаражей и иных вспомогательных сооружений;</w:t>
            </w:r>
            <w:r w:rsidRPr="00B51A80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обустройство спортивных и детских площадок, площадок отдыха;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>
              <w:t>Для ведения личного подсобного хозяйства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производство сельскохозяйственной продукции;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гаража и иных вспомогательных сооружений;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содержание сельскохозяйственных животных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Образование и просвещение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proofErr w:type="gramStart"/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</w:t>
            </w:r>
            <w:proofErr w:type="gramEnd"/>
            <w:r w:rsidRPr="00B51A80">
              <w:rPr>
                <w:color w:val="2D2D2D"/>
                <w:shd w:val="clear" w:color="auto" w:fill="FFFFFF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Дошкольное, начальное и среднее общее образование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proofErr w:type="gramStart"/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Среднее и высшее профессиональное образование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Здравоохранение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proofErr w:type="spellStart"/>
            <w:r w:rsidRPr="00B51A80">
              <w:rPr>
                <w:color w:val="2D2D2D"/>
                <w:shd w:val="clear" w:color="auto" w:fill="FFFFFF"/>
              </w:rPr>
              <w:t>Амбулаторн</w:t>
            </w:r>
            <w:proofErr w:type="gramStart"/>
            <w:r w:rsidRPr="00B51A80">
              <w:rPr>
                <w:color w:val="2D2D2D"/>
                <w:shd w:val="clear" w:color="auto" w:fill="FFFFFF"/>
              </w:rPr>
              <w:t>о</w:t>
            </w:r>
            <w:proofErr w:type="spellEnd"/>
            <w:r w:rsidRPr="00B51A80">
              <w:rPr>
                <w:color w:val="2D2D2D"/>
                <w:shd w:val="clear" w:color="auto" w:fill="FFFFFF"/>
              </w:rPr>
              <w:t>-</w:t>
            </w:r>
            <w:proofErr w:type="gramEnd"/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поликлиническое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Стационарное медицинское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Спорт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</w:t>
            </w:r>
            <w:r>
              <w:t>, трассы и спортивные стрельбища</w:t>
            </w:r>
            <w:r w:rsidRPr="005342CD">
              <w:t>), в том числе водным (причалы и сооружения, необходимые для водных видов спорта и хранения соответствующего инвентаря)</w:t>
            </w:r>
            <w:r>
              <w:t>;</w:t>
            </w:r>
            <w:proofErr w:type="gramEnd"/>
            <w:r>
              <w:t xml:space="preserve"> размещение спортивных баз и лагерей.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proofErr w:type="gramStart"/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B51A80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0" w:name="sub_1083"/>
            <w:r w:rsidRPr="005342CD">
              <w:t>Обеспечение внутреннего правопорядка</w:t>
            </w:r>
            <w:bookmarkEnd w:id="0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C76BD7" w:rsidRDefault="00C76BD7" w:rsidP="00C76BD7">
      <w:pPr>
        <w:pStyle w:val="ab"/>
        <w:spacing w:before="0" w:beforeAutospacing="0" w:after="0" w:afterAutospacing="0" w:line="228" w:lineRule="auto"/>
        <w:rPr>
          <w:rFonts w:ascii="Times New Roman" w:hAnsi="Times New Roman"/>
          <w:b/>
        </w:rPr>
      </w:pPr>
    </w:p>
    <w:p w:rsidR="00C76BD7" w:rsidRPr="00202B12" w:rsidRDefault="00C76BD7" w:rsidP="00C76BD7">
      <w:pPr>
        <w:pStyle w:val="ab"/>
        <w:spacing w:before="0" w:beforeAutospacing="0" w:after="0" w:afterAutospacing="0" w:line="228" w:lineRule="auto"/>
        <w:rPr>
          <w:rFonts w:ascii="Times New Roman" w:hAnsi="Times New Roman"/>
          <w:b/>
        </w:rPr>
      </w:pPr>
      <w:r w:rsidRPr="00202B12">
        <w:rPr>
          <w:rFonts w:ascii="Times New Roman" w:hAnsi="Times New Roman"/>
          <w:b/>
        </w:rPr>
        <w:t>Вспомогательные виды использования недвижимости</w:t>
      </w:r>
      <w:proofErr w:type="gramStart"/>
      <w:r w:rsidRPr="00202B1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:</w:t>
      </w:r>
      <w:proofErr w:type="gramEnd"/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Социальное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 для размещения отделений почты и телеграфа;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1" w:name="sub_1033"/>
            <w:r w:rsidRPr="005342CD">
              <w:t>Бытовое обслуживание</w:t>
            </w:r>
            <w:bookmarkEnd w:id="1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</w:t>
            </w:r>
            <w:r>
              <w:t xml:space="preserve"> химчистки,</w:t>
            </w:r>
            <w:r w:rsidRPr="005342CD">
              <w:t xml:space="preserve"> похоронные бюро)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2" w:name="sub_1031"/>
            <w:r w:rsidRPr="005342CD">
              <w:t>Коммунальное обслуживание</w:t>
            </w:r>
            <w:bookmarkEnd w:id="2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proofErr w:type="gramStart"/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B51A80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Общественное питание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 в целях устройст</w:t>
            </w:r>
            <w:r>
              <w:t xml:space="preserve">ва мест общественного питания </w:t>
            </w:r>
            <w:r w:rsidRPr="005342CD">
              <w:t xml:space="preserve"> (рестораны, кафе, столовые, закусочные, бары)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</w:tbl>
    <w:p w:rsidR="00C76BD7" w:rsidRDefault="00C76BD7" w:rsidP="00C76BD7"/>
    <w:p w:rsidR="00C76BD7" w:rsidRDefault="00C76BD7" w:rsidP="00C76BD7"/>
    <w:p w:rsidR="00C76BD7" w:rsidRPr="00202B12" w:rsidRDefault="00C76BD7" w:rsidP="00C76BD7">
      <w:pPr>
        <w:pStyle w:val="ab"/>
        <w:spacing w:before="0" w:beforeAutospacing="0" w:after="0" w:afterAutospacing="0" w:line="228" w:lineRule="auto"/>
        <w:rPr>
          <w:rFonts w:ascii="Times New Roman" w:hAnsi="Times New Roman"/>
          <w:b/>
        </w:rPr>
      </w:pPr>
      <w:r w:rsidRPr="00202B12">
        <w:rPr>
          <w:rFonts w:ascii="Times New Roman" w:hAnsi="Times New Roman"/>
          <w:b/>
        </w:rPr>
        <w:t>Условно - разрешенные виды использования недвижимости</w:t>
      </w:r>
      <w:r>
        <w:rPr>
          <w:rFonts w:ascii="Times New Roman" w:hAnsi="Times New Roman"/>
          <w:b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3" w:name="sub_1025"/>
            <w:proofErr w:type="spellStart"/>
            <w:r w:rsidRPr="005342CD">
              <w:t>Среднеэтажная</w:t>
            </w:r>
            <w:proofErr w:type="spellEnd"/>
            <w:r w:rsidRPr="005342CD">
              <w:t xml:space="preserve"> жилая застройка</w:t>
            </w:r>
            <w:bookmarkEnd w:id="3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благоустройство и озеленение;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подземных гаражей и автостоянок;</w:t>
            </w:r>
          </w:p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обустройство спортивных и детских площадок, площадок отдыха;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Социальное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 для размещения отделений почты и телеграфа;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proofErr w:type="gramStart"/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B51A80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4" w:name="sub_1041"/>
            <w:r w:rsidRPr="005342CD">
              <w:t>Деловое управление</w:t>
            </w:r>
            <w:bookmarkEnd w:id="4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5" w:name="sub_1044"/>
            <w:r w:rsidRPr="005342CD">
              <w:t>Магазины</w:t>
            </w:r>
            <w:bookmarkEnd w:id="5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6" w:name="sub_1046"/>
            <w:r w:rsidRPr="005342CD">
              <w:t>Общественное питание</w:t>
            </w:r>
            <w:bookmarkEnd w:id="6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 в целях устройства мест общес</w:t>
            </w:r>
            <w:r>
              <w:t xml:space="preserve">твенного питания </w:t>
            </w:r>
            <w:r w:rsidRPr="005342CD">
              <w:t xml:space="preserve"> (рестораны, кафе, столовые, закусочные, бары)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7" w:name="sub_1047"/>
            <w:r w:rsidRPr="005342CD">
              <w:t>Гостиничное обслуживание</w:t>
            </w:r>
            <w:bookmarkEnd w:id="7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гостин</w:t>
            </w:r>
            <w:r>
              <w:t>иц,</w:t>
            </w:r>
            <w:r w:rsidRPr="005342CD">
              <w:t xml:space="preserve">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8" w:name="sub_1049"/>
            <w:r w:rsidRPr="005342CD">
              <w:t>Обслуживание автотранспорта</w:t>
            </w:r>
            <w:bookmarkEnd w:id="8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B51A80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B51A80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предоставление гостиничны</w:t>
            </w:r>
            <w:r>
              <w:rPr>
                <w:color w:val="2D2D2D"/>
                <w:shd w:val="clear" w:color="auto" w:fill="FFFFFF"/>
              </w:rPr>
              <w:t xml:space="preserve">х услуг в качестве придорожного </w:t>
            </w:r>
            <w:r w:rsidRPr="00B51A80">
              <w:rPr>
                <w:color w:val="2D2D2D"/>
                <w:shd w:val="clear" w:color="auto" w:fill="FFFFFF"/>
              </w:rPr>
              <w:t>сервиса;</w:t>
            </w:r>
            <w:r w:rsidRPr="00B51A80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proofErr w:type="spellStart"/>
            <w:r w:rsidRPr="00B51A80">
              <w:rPr>
                <w:color w:val="2D2D2D"/>
                <w:shd w:val="clear" w:color="auto" w:fill="FFFFFF"/>
              </w:rPr>
              <w:t>Выставочн</w:t>
            </w:r>
            <w:proofErr w:type="gramStart"/>
            <w:r w:rsidRPr="00B51A80">
              <w:rPr>
                <w:color w:val="2D2D2D"/>
                <w:shd w:val="clear" w:color="auto" w:fill="FFFFFF"/>
              </w:rPr>
              <w:t>о</w:t>
            </w:r>
            <w:proofErr w:type="spellEnd"/>
            <w:r w:rsidRPr="00B51A80">
              <w:rPr>
                <w:color w:val="2D2D2D"/>
                <w:shd w:val="clear" w:color="auto" w:fill="FFFFFF"/>
              </w:rPr>
              <w:t>-</w:t>
            </w:r>
            <w:proofErr w:type="gramEnd"/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B51A80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B51A80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9" w:name="sub_10310"/>
            <w:r w:rsidRPr="005342CD">
              <w:t>Ветеринарное обслуживание</w:t>
            </w:r>
            <w:bookmarkEnd w:id="9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Амбулаторное ветеринарное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Приюты для животных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10" w:name="sub_1037"/>
            <w:r w:rsidRPr="005342CD">
              <w:t>Религиозное использование</w:t>
            </w:r>
            <w:bookmarkEnd w:id="10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</w:tbl>
    <w:p w:rsidR="00C76BD7" w:rsidRDefault="00C76BD7" w:rsidP="00C76BD7">
      <w:pPr>
        <w:rPr>
          <w:b/>
          <w:bCs/>
        </w:rPr>
      </w:pPr>
    </w:p>
    <w:p w:rsidR="00C76BD7" w:rsidRPr="00202B12" w:rsidRDefault="00C76BD7" w:rsidP="00C76BD7">
      <w:pPr>
        <w:rPr>
          <w:b/>
          <w:bCs/>
        </w:rPr>
      </w:pPr>
      <w:r w:rsidRPr="00202B12">
        <w:rPr>
          <w:b/>
          <w:bCs/>
        </w:rPr>
        <w:t xml:space="preserve">Параметры застройки:   </w:t>
      </w:r>
    </w:p>
    <w:p w:rsidR="00C76BD7" w:rsidRPr="00202B12" w:rsidRDefault="00C76BD7" w:rsidP="00C76BD7">
      <w:pPr>
        <w:ind w:firstLine="540"/>
        <w:jc w:val="both"/>
      </w:pPr>
      <w:r w:rsidRPr="00202B12">
        <w:t>1.Минимальная - максимальная площадь земельного участка для индивидуального жилищного строительства -</w:t>
      </w:r>
      <w:r w:rsidRPr="00202B12">
        <w:rPr>
          <w:b/>
        </w:rPr>
        <w:t xml:space="preserve"> </w:t>
      </w:r>
      <w:r w:rsidRPr="00202B12">
        <w:t>900 кв</w:t>
      </w:r>
      <w:proofErr w:type="gramStart"/>
      <w:r w:rsidRPr="00202B12">
        <w:t>.м</w:t>
      </w:r>
      <w:proofErr w:type="gramEnd"/>
      <w:r w:rsidRPr="00202B12">
        <w:t>, – 3000 кв.м.</w:t>
      </w:r>
    </w:p>
    <w:p w:rsidR="00C76BD7" w:rsidRPr="00202B12" w:rsidRDefault="00C76BD7" w:rsidP="00C76BD7">
      <w:pPr>
        <w:ind w:firstLine="360"/>
        <w:jc w:val="both"/>
      </w:pPr>
      <w:r w:rsidRPr="00202B12">
        <w:rPr>
          <w:color w:val="000000"/>
        </w:rPr>
        <w:t xml:space="preserve">   2. </w:t>
      </w:r>
      <w:r w:rsidRPr="00202B12">
        <w:t xml:space="preserve">Этажность – до 2 этажей, с возможным строительством мансардного этажа до конька скатной кровли не более </w:t>
      </w:r>
      <w:smartTag w:uri="urn:schemas-microsoft-com:office:smarttags" w:element="metricconverter">
        <w:smartTagPr>
          <w:attr w:name="ProductID" w:val="14 м"/>
        </w:smartTagPr>
        <w:r w:rsidRPr="00202B12">
          <w:t>14 м</w:t>
        </w:r>
      </w:smartTag>
      <w:r w:rsidRPr="00202B12">
        <w:t>.</w:t>
      </w:r>
    </w:p>
    <w:p w:rsidR="00C76BD7" w:rsidRPr="00202B12" w:rsidRDefault="00C76BD7" w:rsidP="00C76BD7">
      <w:pPr>
        <w:ind w:firstLine="540"/>
        <w:jc w:val="both"/>
      </w:pPr>
      <w:r w:rsidRPr="00202B12">
        <w:t>3. Коэффициент застройки территории – 60 % от площади земельного участка.</w:t>
      </w:r>
    </w:p>
    <w:p w:rsidR="00C76BD7" w:rsidRPr="00202B12" w:rsidRDefault="00C76BD7" w:rsidP="00C76BD7">
      <w:pPr>
        <w:ind w:firstLine="540"/>
        <w:jc w:val="both"/>
      </w:pPr>
      <w:r w:rsidRPr="00202B12">
        <w:t>4. Коэффициент благоустройства территории (озеленение, дорожки и т. д.) – не менее 40%.</w:t>
      </w:r>
    </w:p>
    <w:p w:rsidR="00C76BD7" w:rsidRPr="00202B12" w:rsidRDefault="00C76BD7" w:rsidP="00C76BD7">
      <w:pPr>
        <w:tabs>
          <w:tab w:val="left" w:pos="540"/>
        </w:tabs>
        <w:ind w:firstLine="540"/>
        <w:jc w:val="both"/>
      </w:pPr>
      <w:r w:rsidRPr="00202B12">
        <w:t xml:space="preserve">5. Минимальные отступы от границ земельного участка в целях определения мест допустимого размещения  объекта – </w:t>
      </w:r>
      <w:smartTag w:uri="urn:schemas-microsoft-com:office:smarttags" w:element="metricconverter">
        <w:smartTagPr>
          <w:attr w:name="ProductID" w:val="3 м"/>
        </w:smartTagPr>
        <w:r w:rsidRPr="00202B12">
          <w:t>3 м</w:t>
        </w:r>
      </w:smartTag>
      <w:r w:rsidRPr="00202B12">
        <w:t>.</w:t>
      </w:r>
    </w:p>
    <w:p w:rsidR="00C76BD7" w:rsidRPr="00202B12" w:rsidRDefault="00C76BD7" w:rsidP="00C76BD7">
      <w:pPr>
        <w:jc w:val="both"/>
        <w:rPr>
          <w:b/>
          <w:i/>
        </w:rPr>
      </w:pPr>
    </w:p>
    <w:p w:rsidR="00C76BD7" w:rsidRPr="00202B12" w:rsidRDefault="00C76BD7" w:rsidP="00C76BD7">
      <w:pPr>
        <w:jc w:val="both"/>
        <w:rPr>
          <w:b/>
          <w:i/>
        </w:rPr>
      </w:pPr>
      <w:r w:rsidRPr="00202B12">
        <w:rPr>
          <w:b/>
          <w:i/>
        </w:rPr>
        <w:t>Параметры застройки для общественных зданий:</w:t>
      </w:r>
    </w:p>
    <w:p w:rsidR="00C76BD7" w:rsidRPr="00202B12" w:rsidRDefault="00C76BD7" w:rsidP="00C76BD7">
      <w:pPr>
        <w:ind w:firstLine="540"/>
        <w:jc w:val="both"/>
      </w:pPr>
      <w:r w:rsidRPr="00202B12">
        <w:t xml:space="preserve">1. Минимальная площадь участка – </w:t>
      </w:r>
      <w:smartTag w:uri="urn:schemas-microsoft-com:office:smarttags" w:element="metricconverter">
        <w:smartTagPr>
          <w:attr w:name="ProductID" w:val="400 кв. м"/>
        </w:smartTagPr>
        <w:r w:rsidRPr="00202B12">
          <w:t>400 кв. м</w:t>
        </w:r>
      </w:smartTag>
      <w:r w:rsidRPr="00202B12">
        <w:t>.</w:t>
      </w:r>
    </w:p>
    <w:p w:rsidR="00C76BD7" w:rsidRPr="00202B12" w:rsidRDefault="00C76BD7" w:rsidP="00C76BD7">
      <w:pPr>
        <w:ind w:firstLine="540"/>
        <w:jc w:val="both"/>
      </w:pPr>
      <w:r w:rsidRPr="00202B12">
        <w:t>2. Коэффициент застройки территории – 60 %.</w:t>
      </w:r>
    </w:p>
    <w:p w:rsidR="00C76BD7" w:rsidRPr="00202B12" w:rsidRDefault="00C76BD7" w:rsidP="00C76BD7">
      <w:pPr>
        <w:ind w:firstLine="540"/>
        <w:jc w:val="both"/>
      </w:pPr>
      <w:r w:rsidRPr="00202B12">
        <w:t xml:space="preserve">3. Максимальная высота – </w:t>
      </w:r>
      <w:smartTag w:uri="urn:schemas-microsoft-com:office:smarttags" w:element="metricconverter">
        <w:smartTagPr>
          <w:attr w:name="ProductID" w:val="14 м"/>
        </w:smartTagPr>
        <w:r w:rsidRPr="00202B12">
          <w:t>14 м</w:t>
        </w:r>
      </w:smartTag>
      <w:r w:rsidRPr="00202B12">
        <w:t>.</w:t>
      </w:r>
    </w:p>
    <w:p w:rsidR="00C76BD7" w:rsidRPr="00202B12" w:rsidRDefault="00C76BD7" w:rsidP="00C76BD7">
      <w:pPr>
        <w:ind w:firstLine="540"/>
        <w:jc w:val="both"/>
      </w:pPr>
      <w:r w:rsidRPr="00202B12">
        <w:t>4. Максимальная этажность – 3 этажа.</w:t>
      </w:r>
    </w:p>
    <w:p w:rsidR="00C76BD7" w:rsidRPr="00202B12" w:rsidRDefault="00C76BD7" w:rsidP="00C76BD7">
      <w:pPr>
        <w:ind w:firstLine="540"/>
        <w:jc w:val="both"/>
      </w:pPr>
      <w:r w:rsidRPr="00202B12">
        <w:t xml:space="preserve">5.Минимальный отступ от границ земельного участка в целях определения мест допустимого размещения объекта – </w:t>
      </w:r>
      <w:smartTag w:uri="urn:schemas-microsoft-com:office:smarttags" w:element="metricconverter">
        <w:smartTagPr>
          <w:attr w:name="ProductID" w:val="3 м"/>
        </w:smartTagPr>
        <w:r w:rsidRPr="00202B12">
          <w:t>3 м</w:t>
        </w:r>
      </w:smartTag>
      <w:r w:rsidRPr="00202B12">
        <w:t>.</w:t>
      </w:r>
    </w:p>
    <w:p w:rsidR="00C76BD7" w:rsidRPr="00202B12" w:rsidRDefault="00C76BD7" w:rsidP="00C76BD7">
      <w:pPr>
        <w:jc w:val="both"/>
        <w:rPr>
          <w:b/>
          <w:i/>
        </w:rPr>
      </w:pPr>
    </w:p>
    <w:p w:rsidR="00C76BD7" w:rsidRPr="00202B12" w:rsidRDefault="00C76BD7" w:rsidP="00C76BD7">
      <w:pPr>
        <w:jc w:val="both"/>
        <w:rPr>
          <w:b/>
          <w:i/>
        </w:rPr>
      </w:pPr>
      <w:r w:rsidRPr="00202B12">
        <w:rPr>
          <w:b/>
          <w:i/>
        </w:rPr>
        <w:t>Параметры застройки для объектов инженерной инфраструктуры не являющихся линейными:</w:t>
      </w:r>
    </w:p>
    <w:p w:rsidR="00C76BD7" w:rsidRPr="00202B12" w:rsidRDefault="00C76BD7" w:rsidP="00C76BD7">
      <w:pPr>
        <w:ind w:firstLine="540"/>
        <w:jc w:val="both"/>
      </w:pPr>
      <w:r w:rsidRPr="00202B12">
        <w:t xml:space="preserve">1. Минимальная площадь земельного участка – </w:t>
      </w:r>
      <w:smartTag w:uri="urn:schemas-microsoft-com:office:smarttags" w:element="metricconverter">
        <w:smartTagPr>
          <w:attr w:name="ProductID" w:val="4 кв. м"/>
        </w:smartTagPr>
        <w:r w:rsidRPr="00202B12">
          <w:t>4 кв. м</w:t>
        </w:r>
      </w:smartTag>
      <w:r w:rsidRPr="00202B12">
        <w:t>.</w:t>
      </w:r>
    </w:p>
    <w:p w:rsidR="00C76BD7" w:rsidRPr="00202B12" w:rsidRDefault="00C76BD7" w:rsidP="00C76BD7">
      <w:pPr>
        <w:ind w:firstLine="540"/>
        <w:jc w:val="both"/>
      </w:pPr>
      <w:r w:rsidRPr="00202B12">
        <w:t xml:space="preserve">2. Максимальная высота объектов – </w:t>
      </w:r>
      <w:smartTag w:uri="urn:schemas-microsoft-com:office:smarttags" w:element="metricconverter">
        <w:smartTagPr>
          <w:attr w:name="ProductID" w:val="40 м"/>
        </w:smartTagPr>
        <w:r w:rsidRPr="00202B12">
          <w:t>40 м</w:t>
        </w:r>
      </w:smartTag>
      <w:r w:rsidRPr="00202B12">
        <w:t>.</w:t>
      </w:r>
    </w:p>
    <w:p w:rsidR="00C76BD7" w:rsidRPr="00202B12" w:rsidRDefault="00C76BD7" w:rsidP="00C76BD7">
      <w:pPr>
        <w:ind w:firstLine="540"/>
        <w:jc w:val="both"/>
      </w:pPr>
      <w:r w:rsidRPr="00202B12">
        <w:t>3. Этажность – 1 этаж.</w:t>
      </w:r>
    </w:p>
    <w:p w:rsidR="00C76BD7" w:rsidRPr="00202B12" w:rsidRDefault="00C76BD7" w:rsidP="00C76BD7">
      <w:pPr>
        <w:ind w:firstLine="540"/>
        <w:jc w:val="both"/>
      </w:pPr>
      <w:r w:rsidRPr="00202B12">
        <w:t>4. Коэффициент застройки – 80 %.</w:t>
      </w:r>
    </w:p>
    <w:p w:rsidR="00C76BD7" w:rsidRDefault="00C76BD7" w:rsidP="00C76BD7">
      <w:pPr>
        <w:ind w:firstLine="540"/>
        <w:jc w:val="both"/>
      </w:pPr>
      <w:r w:rsidRPr="00202B12">
        <w:t xml:space="preserve">5. Минимальный отступ от границ земельного участка в целях определения мест допустимого размещения объекта - </w:t>
      </w:r>
      <w:smartTag w:uri="urn:schemas-microsoft-com:office:smarttags" w:element="metricconverter">
        <w:smartTagPr>
          <w:attr w:name="ProductID" w:val="0,5 м"/>
        </w:smartTagPr>
        <w:r w:rsidRPr="00202B12">
          <w:t>0,5 м</w:t>
        </w:r>
      </w:smartTag>
      <w:r w:rsidRPr="00202B12">
        <w:t>.</w:t>
      </w:r>
    </w:p>
    <w:p w:rsidR="00C76BD7" w:rsidRDefault="00C76BD7" w:rsidP="00C76BD7">
      <w:pPr>
        <w:pStyle w:val="a9"/>
        <w:ind w:left="0"/>
        <w:rPr>
          <w:b/>
        </w:rPr>
      </w:pPr>
      <w:proofErr w:type="gramStart"/>
      <w:r w:rsidRPr="00FC0BBF">
        <w:rPr>
          <w:rFonts w:eastAsia="MS Mincho"/>
          <w:b/>
        </w:rPr>
        <w:t>Ж</w:t>
      </w:r>
      <w:proofErr w:type="gramEnd"/>
      <w:r>
        <w:rPr>
          <w:rFonts w:eastAsia="MS Mincho"/>
          <w:b/>
        </w:rPr>
        <w:t>-</w:t>
      </w:r>
      <w:r w:rsidRPr="00FC0BBF">
        <w:rPr>
          <w:rFonts w:eastAsia="MS Mincho"/>
          <w:b/>
        </w:rPr>
        <w:t xml:space="preserve"> </w:t>
      </w:r>
      <w:r>
        <w:rPr>
          <w:rFonts w:eastAsia="MS Mincho"/>
        </w:rPr>
        <w:t>2</w:t>
      </w:r>
      <w:r w:rsidRPr="00FC0BBF">
        <w:rPr>
          <w:rFonts w:eastAsia="MS Mincho"/>
          <w:b/>
        </w:rPr>
        <w:t xml:space="preserve"> –</w:t>
      </w:r>
      <w:r w:rsidRPr="00FC0BBF">
        <w:t xml:space="preserve"> </w:t>
      </w:r>
      <w:r>
        <w:rPr>
          <w:b/>
        </w:rPr>
        <w:t xml:space="preserve">зона застройки </w:t>
      </w:r>
      <w:proofErr w:type="spellStart"/>
      <w:r>
        <w:rPr>
          <w:b/>
        </w:rPr>
        <w:t>среднеэтажными</w:t>
      </w:r>
      <w:proofErr w:type="spellEnd"/>
      <w:r>
        <w:rPr>
          <w:b/>
        </w:rPr>
        <w:t xml:space="preserve"> жилыми домами</w:t>
      </w:r>
      <w:r w:rsidRPr="00FC0BBF">
        <w:rPr>
          <w:b/>
        </w:rPr>
        <w:t>.</w:t>
      </w:r>
    </w:p>
    <w:p w:rsidR="00C76BD7" w:rsidRPr="00F67D52" w:rsidRDefault="00C76BD7" w:rsidP="00C76BD7">
      <w:pPr>
        <w:pStyle w:val="a9"/>
        <w:ind w:left="0"/>
      </w:pPr>
      <w:r>
        <w:t xml:space="preserve"> Зона жилой застройки в 2-5 этажей выделена для обеспечения правовых условий формирования кварталов многоквартирных жилых домов со средней плотностью застройки при соблюдении нижеприведенных видов и параметров разрешенного использования недвижимости.</w:t>
      </w:r>
    </w:p>
    <w:p w:rsidR="00C76BD7" w:rsidRPr="00FC0BBF" w:rsidRDefault="00C76BD7" w:rsidP="00C76BD7">
      <w:pPr>
        <w:pStyle w:val="a9"/>
        <w:ind w:left="0"/>
      </w:pPr>
      <w:r w:rsidRPr="00FC0BBF">
        <w:rPr>
          <w:rFonts w:eastAsia="MS Mincho"/>
          <w:b/>
          <w:bCs/>
        </w:rPr>
        <w:t xml:space="preserve">Основные </w:t>
      </w:r>
      <w:r>
        <w:rPr>
          <w:rFonts w:eastAsia="MS Mincho"/>
          <w:b/>
          <w:bCs/>
        </w:rPr>
        <w:t>разрешенные виды использования недвижимости</w:t>
      </w:r>
      <w:r w:rsidRPr="00FC0BBF">
        <w:rPr>
          <w:rFonts w:eastAsia="MS Mincho"/>
          <w:b/>
          <w:bCs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proofErr w:type="spellStart"/>
            <w:r w:rsidRPr="005342CD">
              <w:t>Среднеэтажная</w:t>
            </w:r>
            <w:proofErr w:type="spellEnd"/>
            <w:r w:rsidRPr="005342CD">
              <w:t xml:space="preserve"> жилая застройка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благоустройство и озеленение;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подземных гаражей и автостоянок;</w:t>
            </w:r>
          </w:p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обустройство спортивных и детских площадок, площадок отдыха;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Образование и просвещение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proofErr w:type="gramStart"/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</w:t>
            </w:r>
            <w:proofErr w:type="gramEnd"/>
            <w:r w:rsidRPr="00B51A80">
              <w:rPr>
                <w:color w:val="2D2D2D"/>
                <w:shd w:val="clear" w:color="auto" w:fill="FFFFFF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Дошкольное, начальное и среднее общее образование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proofErr w:type="gramStart"/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Среднее и высшее профессиональное образование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Здравоохранение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proofErr w:type="spellStart"/>
            <w:r w:rsidRPr="00B51A80">
              <w:rPr>
                <w:color w:val="2D2D2D"/>
                <w:shd w:val="clear" w:color="auto" w:fill="FFFFFF"/>
              </w:rPr>
              <w:t>Амбулаторн</w:t>
            </w:r>
            <w:proofErr w:type="gramStart"/>
            <w:r w:rsidRPr="00B51A80">
              <w:rPr>
                <w:color w:val="2D2D2D"/>
                <w:shd w:val="clear" w:color="auto" w:fill="FFFFFF"/>
              </w:rPr>
              <w:t>о</w:t>
            </w:r>
            <w:proofErr w:type="spellEnd"/>
            <w:r w:rsidRPr="00B51A80">
              <w:rPr>
                <w:color w:val="2D2D2D"/>
                <w:shd w:val="clear" w:color="auto" w:fill="FFFFFF"/>
              </w:rPr>
              <w:t>-</w:t>
            </w:r>
            <w:proofErr w:type="gramEnd"/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поликлиническое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Стационарное медицинское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Обеспечение внутреннего правопорядка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C76BD7" w:rsidRDefault="00C76BD7" w:rsidP="00C76BD7">
      <w:pPr>
        <w:jc w:val="both"/>
        <w:rPr>
          <w:b/>
        </w:rPr>
      </w:pPr>
    </w:p>
    <w:p w:rsidR="00C76BD7" w:rsidRDefault="00C76BD7" w:rsidP="00C76BD7">
      <w:pPr>
        <w:jc w:val="both"/>
        <w:rPr>
          <w:b/>
        </w:rPr>
      </w:pPr>
      <w:r w:rsidRPr="00F67D52">
        <w:rPr>
          <w:b/>
        </w:rPr>
        <w:t>Условно-разрешенные виды использования недвижимости: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Деловое управление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Рынки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сооружений, предназначенных для организации постоянной или временной торг</w:t>
            </w:r>
            <w:r>
              <w:t xml:space="preserve">овли (ярмарка, </w:t>
            </w:r>
            <w:r w:rsidRPr="005342CD">
              <w:t xml:space="preserve"> рынок, базар), с учетом того, что каждое из торговых мест не располагает торговой площадью более 200 кв. м;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гаражей и (или) стоянок для автомобилей сотрудников и посетителей рынка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Магазины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Банковская и страховая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Общественное питание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 в целях устройства мес</w:t>
            </w:r>
            <w:r>
              <w:t xml:space="preserve">т общественного питания </w:t>
            </w:r>
            <w:r w:rsidRPr="005342CD">
              <w:t xml:space="preserve"> (рестораны, кафе, столовые, закусочные, бары)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Гостиничное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гостин</w:t>
            </w:r>
            <w:r>
              <w:t xml:space="preserve">иц, </w:t>
            </w:r>
            <w:r w:rsidRPr="005342CD">
              <w:t>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Развлечения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  <w:r w:rsidRPr="005342CD">
              <w:t xml:space="preserve">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proofErr w:type="gramStart"/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B51A80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Религиозное использование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Спорт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</w:t>
            </w:r>
            <w:r>
              <w:t>, трассы и спортивные стрельбища</w:t>
            </w:r>
            <w:r w:rsidRPr="005342CD">
              <w:t>), в том числе водным (причалы и сооружения, необходимые для водных видов спорта и хранения соответствующего инвентаря)</w:t>
            </w:r>
            <w:r>
              <w:t>;</w:t>
            </w:r>
            <w:proofErr w:type="gramEnd"/>
            <w:r>
              <w:t xml:space="preserve"> размещение спортивных баз и лагерей.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Общественное управление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</w:t>
            </w:r>
            <w:proofErr w:type="gramStart"/>
            <w:r w:rsidRPr="005342CD"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  <w:r>
              <w:t xml:space="preserve">, </w:t>
            </w:r>
            <w:r>
              <w:rPr>
                <w:rFonts w:ascii="Arial" w:hAnsi="Arial" w:cs="Arial"/>
                <w:color w:val="2D2D2D"/>
                <w:sz w:val="19"/>
                <w:szCs w:val="19"/>
                <w:shd w:val="clear" w:color="auto" w:fill="FFFFFF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Федерации.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Связь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Бытовое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>
              <w:t xml:space="preserve">химчистки, </w:t>
            </w:r>
            <w:r w:rsidRPr="005342CD">
              <w:t>похоронные бюро)</w:t>
            </w:r>
          </w:p>
        </w:tc>
      </w:tr>
    </w:tbl>
    <w:p w:rsidR="00C76BD7" w:rsidRPr="00F67D52" w:rsidRDefault="00C76BD7" w:rsidP="00C76BD7">
      <w:pPr>
        <w:jc w:val="both"/>
      </w:pPr>
    </w:p>
    <w:p w:rsidR="00C76BD7" w:rsidRDefault="00C76BD7" w:rsidP="00C76BD7">
      <w:pPr>
        <w:pStyle w:val="a9"/>
        <w:ind w:left="0"/>
        <w:rPr>
          <w:rFonts w:eastAsia="MS Mincho"/>
          <w:b/>
          <w:bCs/>
        </w:rPr>
      </w:pPr>
      <w:r w:rsidRPr="002751A3">
        <w:rPr>
          <w:rFonts w:eastAsia="MS Mincho"/>
          <w:b/>
          <w:bCs/>
        </w:rPr>
        <w:t>Вспомогательные виды разрешенного использования: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B51A80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B51A80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B51A80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B51A80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proofErr w:type="spellStart"/>
            <w:r w:rsidRPr="00B51A80">
              <w:rPr>
                <w:color w:val="2D2D2D"/>
                <w:shd w:val="clear" w:color="auto" w:fill="FFFFFF"/>
              </w:rPr>
              <w:t>Выставочн</w:t>
            </w:r>
            <w:proofErr w:type="gramStart"/>
            <w:r w:rsidRPr="00B51A80">
              <w:rPr>
                <w:color w:val="2D2D2D"/>
                <w:shd w:val="clear" w:color="auto" w:fill="FFFFFF"/>
              </w:rPr>
              <w:t>о</w:t>
            </w:r>
            <w:proofErr w:type="spellEnd"/>
            <w:r w:rsidRPr="00B51A80">
              <w:rPr>
                <w:color w:val="2D2D2D"/>
                <w:shd w:val="clear" w:color="auto" w:fill="FFFFFF"/>
              </w:rPr>
              <w:t>-</w:t>
            </w:r>
            <w:proofErr w:type="gramEnd"/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B51A80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B51A80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B51A80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Спорт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</w:t>
            </w:r>
            <w:r>
              <w:t>, трассы и спортивные стрельбища</w:t>
            </w:r>
            <w:r w:rsidRPr="005342CD">
              <w:t>), в том числе водным (причалы и сооружения, необходимые для водных видов спорта и хранения соответствующего инвентаря)</w:t>
            </w:r>
            <w:r>
              <w:t>;</w:t>
            </w:r>
            <w:proofErr w:type="gramEnd"/>
            <w:r>
              <w:t xml:space="preserve"> размещение спортивных баз и лагерей.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>
              <w:t>Для ведения личного подсобного хозяйства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342036" w:rsidRDefault="00C76BD7" w:rsidP="00EF5C37">
            <w:pPr>
              <w:pStyle w:val="aff3"/>
              <w:rPr>
                <w:sz w:val="23"/>
                <w:szCs w:val="23"/>
              </w:rPr>
            </w:pPr>
            <w:r w:rsidRPr="00342036">
              <w:rPr>
                <w:sz w:val="23"/>
                <w:szCs w:val="23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C76BD7" w:rsidRPr="00342036" w:rsidRDefault="00C76BD7" w:rsidP="00EF5C37">
            <w:pPr>
              <w:pStyle w:val="aff3"/>
              <w:rPr>
                <w:sz w:val="23"/>
                <w:szCs w:val="23"/>
              </w:rPr>
            </w:pPr>
            <w:r w:rsidRPr="00342036">
              <w:rPr>
                <w:sz w:val="23"/>
                <w:szCs w:val="23"/>
              </w:rPr>
              <w:t>производство сельскохозяйственной продукции;</w:t>
            </w:r>
          </w:p>
          <w:p w:rsidR="00C76BD7" w:rsidRPr="00342036" w:rsidRDefault="00C76BD7" w:rsidP="00EF5C37">
            <w:pPr>
              <w:pStyle w:val="aff3"/>
              <w:rPr>
                <w:sz w:val="23"/>
                <w:szCs w:val="23"/>
              </w:rPr>
            </w:pPr>
            <w:r w:rsidRPr="00342036">
              <w:rPr>
                <w:sz w:val="23"/>
                <w:szCs w:val="23"/>
              </w:rPr>
              <w:t>размещение гаража и иных вспомогательных сооружений;</w:t>
            </w:r>
          </w:p>
          <w:p w:rsidR="00C76BD7" w:rsidRPr="00342036" w:rsidRDefault="00C76BD7" w:rsidP="00EF5C37">
            <w:pPr>
              <w:pStyle w:val="aff3"/>
              <w:rPr>
                <w:sz w:val="23"/>
                <w:szCs w:val="23"/>
              </w:rPr>
            </w:pPr>
            <w:r w:rsidRPr="00342036">
              <w:rPr>
                <w:sz w:val="23"/>
                <w:szCs w:val="23"/>
              </w:rPr>
              <w:t>содержание сельскохозяйственных животных</w:t>
            </w:r>
          </w:p>
        </w:tc>
      </w:tr>
    </w:tbl>
    <w:p w:rsidR="00C76BD7" w:rsidRDefault="00C76BD7" w:rsidP="00C76BD7">
      <w:pPr>
        <w:ind w:firstLine="540"/>
        <w:jc w:val="both"/>
      </w:pPr>
      <w:r>
        <w:br w:type="page"/>
      </w:r>
    </w:p>
    <w:p w:rsidR="00C76BD7" w:rsidRDefault="00C76BD7" w:rsidP="00C76BD7">
      <w:pPr>
        <w:pStyle w:val="ab"/>
        <w:tabs>
          <w:tab w:val="left" w:pos="540"/>
          <w:tab w:val="left" w:pos="720"/>
        </w:tabs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ОБЩЕСТВЕНН</w:t>
      </w:r>
      <w:proofErr w:type="gramStart"/>
      <w:r>
        <w:rPr>
          <w:rFonts w:ascii="Times New Roman" w:hAnsi="Times New Roman"/>
          <w:b/>
          <w:bCs/>
        </w:rPr>
        <w:t>О-</w:t>
      </w:r>
      <w:proofErr w:type="gramEnd"/>
      <w:r>
        <w:rPr>
          <w:rFonts w:ascii="Times New Roman" w:hAnsi="Times New Roman"/>
          <w:b/>
          <w:bCs/>
        </w:rPr>
        <w:t xml:space="preserve"> ДЕЛОВАЯ ЗОНА</w:t>
      </w:r>
    </w:p>
    <w:p w:rsidR="00C76BD7" w:rsidRPr="0069786B" w:rsidRDefault="00C76BD7" w:rsidP="00C76BD7">
      <w:pPr>
        <w:pStyle w:val="ab"/>
        <w:spacing w:before="0" w:beforeAutospacing="0" w:after="0" w:afterAutospacing="0"/>
        <w:ind w:left="540" w:hanging="540"/>
        <w:jc w:val="both"/>
        <w:rPr>
          <w:rFonts w:ascii="Times New Roman" w:hAnsi="Times New Roman"/>
          <w:b/>
        </w:rPr>
      </w:pPr>
    </w:p>
    <w:p w:rsidR="00C76BD7" w:rsidRDefault="00C76BD7" w:rsidP="00C76BD7">
      <w:pPr>
        <w:pStyle w:val="ab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  <w:r w:rsidRPr="0069786B">
        <w:rPr>
          <w:rFonts w:ascii="Times New Roman" w:hAnsi="Times New Roman"/>
          <w:b/>
        </w:rPr>
        <w:t>Общественно-деловая зона</w:t>
      </w:r>
      <w:r>
        <w:rPr>
          <w:rFonts w:ascii="Times New Roman" w:hAnsi="Times New Roman"/>
        </w:rPr>
        <w:t xml:space="preserve"> выделена для создания правовых условий формирования разнообразных объектов местного значения, связанных, прежде всего с удовлетворением периодических и эпизодических  потребностей населения в обслуживании при наличии жилых функций и при соблюдении нижеприведенных видов и параметров разрешенного использования недвижимости. </w:t>
      </w:r>
    </w:p>
    <w:p w:rsidR="00C76BD7" w:rsidRDefault="00C76BD7" w:rsidP="00C76BD7">
      <w:pPr>
        <w:pStyle w:val="ab"/>
        <w:spacing w:before="0" w:beforeAutospacing="0" w:after="0" w:afterAutospacing="0" w:line="228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         Зона делового, общественного, социального и коммерческого назначения</w:t>
      </w:r>
    </w:p>
    <w:p w:rsidR="00C76BD7" w:rsidRDefault="00C76BD7" w:rsidP="00C76BD7">
      <w:pPr>
        <w:autoSpaceDE w:val="0"/>
        <w:autoSpaceDN w:val="0"/>
        <w:adjustRightInd w:val="0"/>
        <w:spacing w:line="228" w:lineRule="auto"/>
        <w:jc w:val="both"/>
        <w:rPr>
          <w:b/>
          <w:color w:val="000000"/>
        </w:rPr>
      </w:pPr>
    </w:p>
    <w:p w:rsidR="00C76BD7" w:rsidRPr="00AE0191" w:rsidRDefault="00C76BD7" w:rsidP="00C76BD7">
      <w:pPr>
        <w:autoSpaceDE w:val="0"/>
        <w:autoSpaceDN w:val="0"/>
        <w:adjustRightInd w:val="0"/>
        <w:spacing w:line="228" w:lineRule="auto"/>
        <w:jc w:val="both"/>
        <w:rPr>
          <w:b/>
          <w:color w:val="000000"/>
        </w:rPr>
      </w:pPr>
      <w:r w:rsidRPr="00AE0191">
        <w:rPr>
          <w:b/>
          <w:color w:val="000000"/>
        </w:rPr>
        <w:t>Основные виды разрешенного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Социальное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 для размещения отделений почты и телеграфа;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Бытовое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>
              <w:t xml:space="preserve">химчистки, </w:t>
            </w:r>
            <w:r w:rsidRPr="005342CD">
              <w:t>похоронные бюро)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11" w:name="sub_1034"/>
            <w:r w:rsidRPr="005342CD">
              <w:t>Здравоохранение</w:t>
            </w:r>
            <w:bookmarkEnd w:id="11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proofErr w:type="spellStart"/>
            <w:r w:rsidRPr="00B51A80">
              <w:rPr>
                <w:color w:val="2D2D2D"/>
                <w:shd w:val="clear" w:color="auto" w:fill="FFFFFF"/>
              </w:rPr>
              <w:t>Амбулаторн</w:t>
            </w:r>
            <w:proofErr w:type="gramStart"/>
            <w:r w:rsidRPr="00B51A80">
              <w:rPr>
                <w:color w:val="2D2D2D"/>
                <w:shd w:val="clear" w:color="auto" w:fill="FFFFFF"/>
              </w:rPr>
              <w:t>о</w:t>
            </w:r>
            <w:proofErr w:type="spellEnd"/>
            <w:r w:rsidRPr="00B51A80">
              <w:rPr>
                <w:color w:val="2D2D2D"/>
                <w:shd w:val="clear" w:color="auto" w:fill="FFFFFF"/>
              </w:rPr>
              <w:t>-</w:t>
            </w:r>
            <w:proofErr w:type="gramEnd"/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поликлиническое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Стационарное медицинское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12" w:name="sub_1036"/>
            <w:r w:rsidRPr="005342CD">
              <w:t>Культурное развитие</w:t>
            </w:r>
            <w:bookmarkEnd w:id="12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</w:t>
            </w:r>
            <w:r>
              <w:t xml:space="preserve"> театров, филармоний, планетариев;</w:t>
            </w:r>
            <w:proofErr w:type="gramEnd"/>
          </w:p>
          <w:p w:rsidR="00C76BD7" w:rsidRPr="005342CD" w:rsidRDefault="00C76BD7" w:rsidP="00EF5C37">
            <w:pPr>
              <w:pStyle w:val="aff3"/>
            </w:pPr>
            <w:r w:rsidRPr="005342CD">
              <w:t>устройство площадок для празднеств и гуляний;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13" w:name="sub_1038"/>
            <w:r w:rsidRPr="005342CD">
              <w:t>Общественное управление</w:t>
            </w:r>
            <w:bookmarkEnd w:id="13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</w:t>
            </w:r>
            <w:proofErr w:type="gramStart"/>
            <w:r w:rsidRPr="005342CD"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  <w:r>
              <w:t xml:space="preserve">, </w:t>
            </w: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Федерации.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14" w:name="sub_1035"/>
            <w:r w:rsidRPr="005342CD">
              <w:t>Образование и просвещение</w:t>
            </w:r>
            <w:bookmarkEnd w:id="14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proofErr w:type="gramStart"/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</w:t>
            </w:r>
            <w:proofErr w:type="gramEnd"/>
            <w:r w:rsidRPr="00B51A80">
              <w:rPr>
                <w:color w:val="2D2D2D"/>
                <w:shd w:val="clear" w:color="auto" w:fill="FFFFFF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Дошкольное, начальное и среднее общее образование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proofErr w:type="gramStart"/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Среднее и высшее профессиональное образование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proofErr w:type="gramStart"/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B51A80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Религиозное использование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15" w:name="sub_1051"/>
            <w:r w:rsidRPr="005342CD">
              <w:t>Спорт</w:t>
            </w:r>
            <w:bookmarkEnd w:id="15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</w:t>
            </w:r>
            <w:r>
              <w:t>, трассы и спортивные стрельбища</w:t>
            </w:r>
            <w:r w:rsidRPr="005342CD">
              <w:t>), в том числе водным (причалы и сооружения, необходимые для водных видов спорта и хранения соответствующего инвентаря)</w:t>
            </w:r>
            <w:r>
              <w:t>;</w:t>
            </w:r>
            <w:proofErr w:type="gramEnd"/>
            <w:r>
              <w:t xml:space="preserve"> размещение спортивных баз и лагерей.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Обеспечение внутреннего правопорядка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Деловое управление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</w:tbl>
    <w:p w:rsidR="00C76BD7" w:rsidRDefault="00C76BD7" w:rsidP="00C76BD7">
      <w:pPr>
        <w:pStyle w:val="ab"/>
        <w:tabs>
          <w:tab w:val="left" w:pos="0"/>
          <w:tab w:val="left" w:pos="540"/>
          <w:tab w:val="left" w:pos="720"/>
        </w:tabs>
        <w:spacing w:before="0" w:beforeAutospacing="0" w:after="0" w:afterAutospacing="0" w:line="228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C76BD7" w:rsidRDefault="00C76BD7" w:rsidP="00C76BD7">
      <w:pPr>
        <w:autoSpaceDE w:val="0"/>
        <w:autoSpaceDN w:val="0"/>
        <w:adjustRightInd w:val="0"/>
        <w:spacing w:line="228" w:lineRule="auto"/>
        <w:jc w:val="both"/>
        <w:rPr>
          <w:b/>
          <w:color w:val="000000"/>
        </w:rPr>
      </w:pPr>
    </w:p>
    <w:p w:rsidR="00C76BD7" w:rsidRPr="00AE0191" w:rsidRDefault="00C76BD7" w:rsidP="00C76BD7">
      <w:pPr>
        <w:autoSpaceDE w:val="0"/>
        <w:autoSpaceDN w:val="0"/>
        <w:adjustRightInd w:val="0"/>
        <w:spacing w:line="228" w:lineRule="auto"/>
        <w:jc w:val="both"/>
        <w:rPr>
          <w:b/>
          <w:color w:val="000000"/>
        </w:rPr>
      </w:pPr>
      <w:r w:rsidRPr="00AE0191">
        <w:rPr>
          <w:b/>
          <w:color w:val="000000"/>
        </w:rPr>
        <w:t>Вспомогательные виды разрешенного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>
              <w:rPr>
                <w:rFonts w:ascii="Arial" w:hAnsi="Arial" w:cs="Arial"/>
                <w:color w:val="2D2D2D"/>
                <w:sz w:val="19"/>
                <w:szCs w:val="19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r w:rsidRPr="00B51A80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B51A80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B51A80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B51A80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  <w:jc w:val="left"/>
            </w:pPr>
            <w:proofErr w:type="spellStart"/>
            <w:r w:rsidRPr="00B51A80">
              <w:rPr>
                <w:color w:val="2D2D2D"/>
                <w:shd w:val="clear" w:color="auto" w:fill="FFFFFF"/>
              </w:rPr>
              <w:t>Выставочн</w:t>
            </w:r>
            <w:proofErr w:type="gramStart"/>
            <w:r w:rsidRPr="00B51A80">
              <w:rPr>
                <w:color w:val="2D2D2D"/>
                <w:shd w:val="clear" w:color="auto" w:fill="FFFFFF"/>
              </w:rPr>
              <w:t>о</w:t>
            </w:r>
            <w:proofErr w:type="spellEnd"/>
            <w:r w:rsidRPr="00B51A80">
              <w:rPr>
                <w:color w:val="2D2D2D"/>
                <w:shd w:val="clear" w:color="auto" w:fill="FFFFFF"/>
              </w:rPr>
              <w:t>-</w:t>
            </w:r>
            <w:proofErr w:type="gramEnd"/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r w:rsidRPr="00B51A80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B51A80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B51A80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B51A80" w:rsidRDefault="00C76BD7" w:rsidP="00EF5C37">
            <w:pPr>
              <w:pStyle w:val="aff3"/>
            </w:pPr>
            <w:proofErr w:type="gramStart"/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B51A80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Обеспечение внутреннего правопорядка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C76BD7" w:rsidRPr="002B7BC5" w:rsidRDefault="00C76BD7" w:rsidP="00C76BD7">
      <w:pPr>
        <w:pStyle w:val="ab"/>
        <w:spacing w:before="0" w:beforeAutospacing="0" w:after="0" w:afterAutospacing="0" w:line="228" w:lineRule="auto"/>
        <w:jc w:val="both"/>
        <w:rPr>
          <w:rFonts w:ascii="Times New Roman" w:hAnsi="Times New Roman"/>
        </w:rPr>
      </w:pPr>
    </w:p>
    <w:p w:rsidR="00C76BD7" w:rsidRDefault="00C76BD7" w:rsidP="00C76BD7">
      <w:pPr>
        <w:pStyle w:val="ab"/>
        <w:tabs>
          <w:tab w:val="left" w:pos="720"/>
        </w:tabs>
        <w:spacing w:before="0" w:beforeAutospacing="0" w:after="0" w:afterAutospacing="0" w:line="228" w:lineRule="auto"/>
        <w:ind w:left="540"/>
        <w:rPr>
          <w:rFonts w:ascii="Times New Roman" w:hAnsi="Times New Roman"/>
          <w:b/>
        </w:rPr>
      </w:pPr>
    </w:p>
    <w:p w:rsidR="00C76BD7" w:rsidRPr="00AE0191" w:rsidRDefault="00C76BD7" w:rsidP="00C76BD7">
      <w:pPr>
        <w:autoSpaceDE w:val="0"/>
        <w:autoSpaceDN w:val="0"/>
        <w:adjustRightInd w:val="0"/>
        <w:spacing w:line="228" w:lineRule="auto"/>
        <w:jc w:val="both"/>
        <w:rPr>
          <w:b/>
          <w:color w:val="000000"/>
        </w:rPr>
      </w:pPr>
      <w:r w:rsidRPr="00AE0191">
        <w:rPr>
          <w:b/>
          <w:color w:val="000000"/>
        </w:rPr>
        <w:t>Условно-разрешенные виды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  <w:rPr>
                <w:color w:val="2D2D2D"/>
                <w:shd w:val="clear" w:color="auto" w:fill="FFFFFF"/>
              </w:rPr>
            </w:pPr>
            <w:r w:rsidRPr="00C20E1F">
              <w:rPr>
                <w:color w:val="2D2D2D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C20E1F">
              <w:rPr>
                <w:color w:val="2D2D2D"/>
                <w:shd w:val="clear" w:color="auto" w:fill="FFFFFF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выращивание плодовых, ягодных, овощных, бахчевых или иных декоративных или сельскохозяйственных культур;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индивидуальных гаражей и подсобных сооружений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r w:rsidRPr="00C20E1F">
              <w:rPr>
                <w:color w:val="2D2D2D"/>
                <w:shd w:val="clear" w:color="auto" w:fill="FFFFFF"/>
              </w:rPr>
              <w:t>Малоэтажная многоквартирная жилая застройка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разведение декоративных и плодовых деревьев, овощных и ягодных культур;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индивидуальных гаражей и иных вспомогательных сооружений;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обустройство спортивных и детских площадок, площадок отдыха;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>
              <w:t>Для ведения личного подсобного хозяйства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производство сельскохозяйственной продукции;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гаража и иных вспомогательных сооружений;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содержание сельскохозяйственных животных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16" w:name="sub_1068"/>
            <w:r w:rsidRPr="005342CD">
              <w:t>Связь</w:t>
            </w:r>
            <w:bookmarkEnd w:id="16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</w:tbl>
    <w:p w:rsidR="00C76BD7" w:rsidRDefault="00C76BD7" w:rsidP="00C76BD7">
      <w:pPr>
        <w:spacing w:line="228" w:lineRule="auto"/>
        <w:rPr>
          <w:b/>
          <w:bCs/>
        </w:rPr>
      </w:pPr>
    </w:p>
    <w:p w:rsidR="00C76BD7" w:rsidRDefault="00C76BD7" w:rsidP="00C76BD7">
      <w:pPr>
        <w:spacing w:line="228" w:lineRule="auto"/>
        <w:rPr>
          <w:b/>
          <w:bCs/>
        </w:rPr>
      </w:pPr>
    </w:p>
    <w:p w:rsidR="00C76BD7" w:rsidRDefault="00C76BD7" w:rsidP="00C76BD7">
      <w:pPr>
        <w:spacing w:line="228" w:lineRule="auto"/>
        <w:rPr>
          <w:b/>
          <w:bCs/>
        </w:rPr>
      </w:pPr>
      <w:r>
        <w:rPr>
          <w:b/>
          <w:bCs/>
        </w:rPr>
        <w:t xml:space="preserve">Параметры застройки:   </w:t>
      </w:r>
    </w:p>
    <w:p w:rsidR="00C76BD7" w:rsidRDefault="00C76BD7" w:rsidP="00C76BD7">
      <w:pPr>
        <w:spacing w:line="228" w:lineRule="auto"/>
        <w:ind w:firstLine="540"/>
        <w:jc w:val="both"/>
        <w:rPr>
          <w:bCs/>
        </w:rPr>
      </w:pPr>
      <w:r>
        <w:rPr>
          <w:bCs/>
        </w:rPr>
        <w:t xml:space="preserve">1. Минимальная площадь земельных участков – </w:t>
      </w:r>
      <w:smartTag w:uri="urn:schemas-microsoft-com:office:smarttags" w:element="metricconverter">
        <w:smartTagPr>
          <w:attr w:name="ProductID" w:val="400 кв. м"/>
        </w:smartTagPr>
        <w:r>
          <w:rPr>
            <w:bCs/>
          </w:rPr>
          <w:t>400 кв. м</w:t>
        </w:r>
      </w:smartTag>
      <w:r>
        <w:rPr>
          <w:bCs/>
        </w:rPr>
        <w:t xml:space="preserve">. </w:t>
      </w:r>
    </w:p>
    <w:p w:rsidR="00C76BD7" w:rsidRDefault="00C76BD7" w:rsidP="00C76BD7">
      <w:pPr>
        <w:tabs>
          <w:tab w:val="left" w:pos="720"/>
        </w:tabs>
        <w:spacing w:line="228" w:lineRule="auto"/>
        <w:ind w:firstLine="540"/>
        <w:jc w:val="both"/>
        <w:rPr>
          <w:bCs/>
        </w:rPr>
      </w:pPr>
      <w:r>
        <w:rPr>
          <w:bCs/>
        </w:rPr>
        <w:t>2. Предельная этажность объектов обслуживания – 3 этажа.</w:t>
      </w:r>
    </w:p>
    <w:p w:rsidR="00C76BD7" w:rsidRDefault="00C76BD7" w:rsidP="00C76BD7">
      <w:pPr>
        <w:tabs>
          <w:tab w:val="left" w:pos="720"/>
        </w:tabs>
        <w:spacing w:line="228" w:lineRule="auto"/>
        <w:ind w:firstLine="540"/>
        <w:jc w:val="both"/>
        <w:rPr>
          <w:bCs/>
          <w:color w:val="FF0000"/>
        </w:rPr>
      </w:pPr>
      <w:r>
        <w:rPr>
          <w:bCs/>
        </w:rPr>
        <w:t xml:space="preserve">3. Максимальная высота – </w:t>
      </w:r>
      <w:smartTag w:uri="urn:schemas-microsoft-com:office:smarttags" w:element="metricconverter">
        <w:smartTagPr>
          <w:attr w:name="ProductID" w:val="18 м"/>
        </w:smartTagPr>
        <w:r>
          <w:rPr>
            <w:bCs/>
          </w:rPr>
          <w:t>18 м</w:t>
        </w:r>
      </w:smartTag>
      <w:r>
        <w:rPr>
          <w:bCs/>
        </w:rPr>
        <w:t xml:space="preserve">. </w:t>
      </w:r>
    </w:p>
    <w:p w:rsidR="00C76BD7" w:rsidRDefault="00C76BD7" w:rsidP="00C76BD7">
      <w:pPr>
        <w:tabs>
          <w:tab w:val="left" w:pos="720"/>
        </w:tabs>
        <w:spacing w:line="228" w:lineRule="auto"/>
        <w:ind w:firstLine="540"/>
        <w:jc w:val="both"/>
        <w:rPr>
          <w:bCs/>
        </w:rPr>
      </w:pPr>
      <w:r>
        <w:rPr>
          <w:bCs/>
        </w:rPr>
        <w:t>4. Максимальный процент застройки участка  - 50%.</w:t>
      </w:r>
    </w:p>
    <w:p w:rsidR="00C76BD7" w:rsidRDefault="00C76BD7" w:rsidP="00C76BD7">
      <w:pPr>
        <w:spacing w:line="228" w:lineRule="auto"/>
        <w:ind w:firstLine="540"/>
        <w:jc w:val="both"/>
        <w:rPr>
          <w:bCs/>
        </w:rPr>
      </w:pPr>
      <w:r>
        <w:rPr>
          <w:bCs/>
        </w:rPr>
        <w:t>5. Максимальный процент озеленения земельного участка не менее 15% территории.</w:t>
      </w:r>
    </w:p>
    <w:p w:rsidR="00C76BD7" w:rsidRDefault="00C76BD7" w:rsidP="00C76BD7">
      <w:pPr>
        <w:spacing w:line="228" w:lineRule="auto"/>
        <w:ind w:firstLine="540"/>
        <w:jc w:val="both"/>
        <w:rPr>
          <w:bCs/>
        </w:rPr>
      </w:pPr>
      <w:r>
        <w:rPr>
          <w:bCs/>
        </w:rPr>
        <w:t>6.Площадь территорий, предназначенных для организации проездов и хранения</w:t>
      </w:r>
    </w:p>
    <w:p w:rsidR="00C76BD7" w:rsidRDefault="00C76BD7" w:rsidP="00C76BD7">
      <w:pPr>
        <w:spacing w:line="228" w:lineRule="auto"/>
        <w:ind w:firstLine="540"/>
        <w:jc w:val="both"/>
        <w:rPr>
          <w:bCs/>
        </w:rPr>
      </w:pPr>
      <w:r>
        <w:rPr>
          <w:bCs/>
        </w:rPr>
        <w:t xml:space="preserve">   транспортных средств – не менее 35 % от площади земельного участка</w:t>
      </w:r>
    </w:p>
    <w:p w:rsidR="00C76BD7" w:rsidRDefault="00C76BD7" w:rsidP="00C76BD7">
      <w:pPr>
        <w:spacing w:line="228" w:lineRule="auto"/>
        <w:ind w:firstLine="540"/>
        <w:jc w:val="both"/>
      </w:pPr>
      <w:r>
        <w:t>7.М</w:t>
      </w:r>
      <w:r w:rsidRPr="001D7ADC">
        <w:t>инимальный отступ от границ земельного участка в целях определения мест допустимого размещения объекта</w:t>
      </w:r>
      <w:r>
        <w:t xml:space="preserve"> – </w:t>
      </w:r>
      <w:smartTag w:uri="urn:schemas-microsoft-com:office:smarttags" w:element="metricconverter">
        <w:smartTagPr>
          <w:attr w:name="ProductID" w:val="3 м"/>
        </w:smartTagPr>
        <w:r>
          <w:t xml:space="preserve">3 </w:t>
        </w:r>
        <w:r w:rsidRPr="001D7ADC">
          <w:t>м</w:t>
        </w:r>
      </w:smartTag>
      <w:r w:rsidRPr="001D7ADC">
        <w:t>.</w:t>
      </w:r>
    </w:p>
    <w:p w:rsidR="00C76BD7" w:rsidRDefault="00C76BD7" w:rsidP="00C76BD7">
      <w:pPr>
        <w:spacing w:line="228" w:lineRule="auto"/>
        <w:ind w:firstLine="540"/>
        <w:jc w:val="both"/>
        <w:rPr>
          <w:b/>
          <w:i/>
        </w:rPr>
      </w:pPr>
    </w:p>
    <w:p w:rsidR="00C76BD7" w:rsidRPr="001D7ADC" w:rsidRDefault="00C76BD7" w:rsidP="00C76BD7">
      <w:pPr>
        <w:spacing w:line="228" w:lineRule="auto"/>
        <w:jc w:val="both"/>
        <w:rPr>
          <w:b/>
          <w:i/>
        </w:rPr>
      </w:pPr>
      <w:r w:rsidRPr="001D7ADC">
        <w:rPr>
          <w:b/>
          <w:i/>
        </w:rPr>
        <w:t>Параметры застройки для объектов инженерной инфраструктуры не являющихся линейными:</w:t>
      </w:r>
    </w:p>
    <w:p w:rsidR="00C76BD7" w:rsidRPr="001D7ADC" w:rsidRDefault="00C76BD7" w:rsidP="00C76BD7">
      <w:pPr>
        <w:spacing w:line="228" w:lineRule="auto"/>
        <w:ind w:firstLine="540"/>
        <w:jc w:val="both"/>
      </w:pPr>
      <w:r>
        <w:t>1. М</w:t>
      </w:r>
      <w:r w:rsidRPr="001D7ADC">
        <w:t>инимальная площадь земельного участка</w:t>
      </w:r>
      <w:r>
        <w:t xml:space="preserve"> – </w:t>
      </w:r>
      <w:smartTag w:uri="urn:schemas-microsoft-com:office:smarttags" w:element="metricconverter">
        <w:smartTagPr>
          <w:attr w:name="ProductID" w:val="4 кв. м"/>
        </w:smartTagPr>
        <w:r w:rsidRPr="001D7ADC">
          <w:t>4</w:t>
        </w:r>
        <w:r>
          <w:t xml:space="preserve"> </w:t>
        </w:r>
        <w:r w:rsidRPr="001D7ADC">
          <w:t>кв.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C76BD7" w:rsidRPr="001D7ADC" w:rsidRDefault="00C76BD7" w:rsidP="00C76BD7">
      <w:pPr>
        <w:spacing w:line="228" w:lineRule="auto"/>
        <w:ind w:firstLine="540"/>
        <w:jc w:val="both"/>
      </w:pPr>
      <w:r>
        <w:t>2. М</w:t>
      </w:r>
      <w:r w:rsidRPr="001D7ADC">
        <w:t xml:space="preserve">аксимальная высота объектов – </w:t>
      </w:r>
      <w:smartTag w:uri="urn:schemas-microsoft-com:office:smarttags" w:element="metricconverter">
        <w:smartTagPr>
          <w:attr w:name="ProductID" w:val="40 м"/>
        </w:smartTagPr>
        <w:r w:rsidRPr="001D7ADC">
          <w:t>40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C76BD7" w:rsidRPr="001D7ADC" w:rsidRDefault="00C76BD7" w:rsidP="00C76BD7">
      <w:pPr>
        <w:spacing w:line="228" w:lineRule="auto"/>
        <w:ind w:firstLine="540"/>
        <w:jc w:val="both"/>
      </w:pPr>
      <w:r>
        <w:t>3. Э</w:t>
      </w:r>
      <w:r w:rsidRPr="001D7ADC">
        <w:t>тажность – 1 этаж.</w:t>
      </w:r>
    </w:p>
    <w:p w:rsidR="00C76BD7" w:rsidRPr="001D7ADC" w:rsidRDefault="00C76BD7" w:rsidP="00C76BD7">
      <w:pPr>
        <w:spacing w:line="228" w:lineRule="auto"/>
        <w:ind w:firstLine="540"/>
        <w:jc w:val="both"/>
      </w:pPr>
      <w:r>
        <w:t>4. К</w:t>
      </w:r>
      <w:r w:rsidRPr="001D7ADC">
        <w:t>оэффициент застройки – 80</w:t>
      </w:r>
      <w:r>
        <w:t xml:space="preserve"> </w:t>
      </w:r>
      <w:r w:rsidRPr="001D7ADC">
        <w:t>%.</w:t>
      </w:r>
    </w:p>
    <w:p w:rsidR="00C76BD7" w:rsidRDefault="00C76BD7" w:rsidP="00C76BD7">
      <w:pPr>
        <w:spacing w:line="228" w:lineRule="auto"/>
        <w:ind w:firstLine="540"/>
        <w:jc w:val="both"/>
      </w:pPr>
      <w:r>
        <w:t>5.М</w:t>
      </w:r>
      <w:r w:rsidRPr="001D7ADC">
        <w:t>инимальный отступ от границ земельного участка в целях определения мест допустимого размещения объекта</w:t>
      </w:r>
      <w:r>
        <w:t xml:space="preserve"> </w:t>
      </w:r>
      <w:r w:rsidRPr="001D7ADC">
        <w:t>-</w:t>
      </w:r>
      <w:r>
        <w:t xml:space="preserve"> </w:t>
      </w:r>
      <w:r w:rsidRPr="001D7ADC">
        <w:t>0,5м.</w:t>
      </w:r>
    </w:p>
    <w:p w:rsidR="00C76BD7" w:rsidRDefault="00C76BD7" w:rsidP="00C76BD7">
      <w:pPr>
        <w:pStyle w:val="ab"/>
        <w:tabs>
          <w:tab w:val="left" w:pos="540"/>
          <w:tab w:val="left" w:pos="720"/>
        </w:tabs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C76BD7" w:rsidRPr="00050549" w:rsidRDefault="00C76BD7" w:rsidP="00C76BD7">
      <w:pPr>
        <w:pStyle w:val="ab"/>
        <w:tabs>
          <w:tab w:val="left" w:pos="540"/>
          <w:tab w:val="left" w:pos="720"/>
        </w:tabs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050549">
        <w:rPr>
          <w:rFonts w:ascii="Times New Roman" w:hAnsi="Times New Roman"/>
          <w:b/>
          <w:bCs/>
        </w:rPr>
        <w:t>ПРОИЗВОДСТВЕННАЯ ЗОНА</w:t>
      </w:r>
    </w:p>
    <w:p w:rsidR="00C76BD7" w:rsidRPr="00050549" w:rsidRDefault="00C76BD7" w:rsidP="00C76BD7">
      <w:pPr>
        <w:pStyle w:val="ab"/>
        <w:tabs>
          <w:tab w:val="left" w:pos="540"/>
          <w:tab w:val="left" w:pos="720"/>
        </w:tabs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C76BD7" w:rsidRPr="00FA763F" w:rsidRDefault="00C76BD7" w:rsidP="00C76BD7">
      <w:pPr>
        <w:pStyle w:val="a7"/>
        <w:widowControl w:val="0"/>
        <w:shd w:val="clear" w:color="auto" w:fill="FFFFFF"/>
        <w:tabs>
          <w:tab w:val="left" w:pos="1620"/>
          <w:tab w:val="left" w:pos="2340"/>
        </w:tabs>
        <w:spacing w:after="100"/>
      </w:pPr>
      <w:r w:rsidRPr="00FA763F">
        <w:rPr>
          <w:b/>
        </w:rPr>
        <w:t xml:space="preserve"> П-1 </w:t>
      </w:r>
      <w:r w:rsidRPr="00FA763F">
        <w:t xml:space="preserve">  </w:t>
      </w:r>
      <w:r w:rsidRPr="00FA763F">
        <w:rPr>
          <w:b/>
        </w:rPr>
        <w:t xml:space="preserve">        </w:t>
      </w:r>
      <w:r w:rsidRPr="00FA763F">
        <w:t xml:space="preserve">Зона производственного и коммунально-складского назначения </w:t>
      </w:r>
    </w:p>
    <w:p w:rsidR="00C76BD7" w:rsidRPr="00FA763F" w:rsidRDefault="00C76BD7" w:rsidP="00C76BD7">
      <w:pPr>
        <w:shd w:val="clear" w:color="auto" w:fill="FFFFFF"/>
        <w:autoSpaceDE w:val="0"/>
        <w:autoSpaceDN w:val="0"/>
        <w:adjustRightInd w:val="0"/>
        <w:ind w:left="-180" w:right="-185" w:firstLine="360"/>
        <w:jc w:val="both"/>
      </w:pPr>
      <w:r w:rsidRPr="00FA763F">
        <w:t>Промышленно-коммунальная зона    выделена    для    обеспечения    правовых    условий формирования территорий, строительства и реконструкции преимущественно объектов производства и коммунальных баз  для размещения специализированных складов, товарных баз, предприятий коммунального и транспортного обслуживания населения.</w:t>
      </w:r>
    </w:p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0" w:right="-185" w:firstLine="360"/>
        <w:rPr>
          <w:u w:val="single"/>
        </w:rPr>
      </w:pPr>
      <w:r w:rsidRPr="00FA763F">
        <w:rPr>
          <w:u w:val="single"/>
        </w:rPr>
        <w:t xml:space="preserve"> </w:t>
      </w:r>
    </w:p>
    <w:p w:rsidR="00C76BD7" w:rsidRPr="001E7C91" w:rsidRDefault="00C76BD7" w:rsidP="00C76BD7">
      <w:pPr>
        <w:shd w:val="clear" w:color="auto" w:fill="FFFFFF"/>
        <w:autoSpaceDE w:val="0"/>
        <w:autoSpaceDN w:val="0"/>
        <w:adjustRightInd w:val="0"/>
        <w:ind w:left="-180" w:right="-185" w:firstLine="360"/>
        <w:rPr>
          <w:b/>
          <w:u w:val="single"/>
        </w:rPr>
      </w:pPr>
      <w:r w:rsidRPr="001E7C91">
        <w:rPr>
          <w:b/>
          <w:u w:val="single"/>
        </w:rPr>
        <w:t>Основные виды разрешенного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17" w:name="sub_1062"/>
            <w:r w:rsidRPr="005342CD">
              <w:t>Тяжелая промышленность</w:t>
            </w:r>
            <w:bookmarkEnd w:id="17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</w:t>
            </w:r>
            <w:r>
              <w:t>нта продукции</w:t>
            </w:r>
            <w:r w:rsidRPr="005342CD">
              <w:t>, судостроения, авиастроения,</w:t>
            </w:r>
            <w:r>
              <w:t xml:space="preserve"> вагоностроения</w:t>
            </w:r>
            <w:r w:rsidRPr="005342CD">
              <w:t xml:space="preserve">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r w:rsidRPr="00C20E1F">
              <w:rPr>
                <w:color w:val="2D2D2D"/>
                <w:shd w:val="clear" w:color="auto" w:fill="FFFFFF"/>
              </w:rPr>
              <w:t>Автомобил</w:t>
            </w:r>
            <w:proofErr w:type="gramStart"/>
            <w:r w:rsidRPr="00C20E1F">
              <w:rPr>
                <w:color w:val="2D2D2D"/>
                <w:shd w:val="clear" w:color="auto" w:fill="FFFFFF"/>
              </w:rPr>
              <w:t>е-</w:t>
            </w:r>
            <w:proofErr w:type="gramEnd"/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строительная промышленность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18" w:name="sub_1063"/>
            <w:r w:rsidRPr="005342CD">
              <w:t>Легкая промышленность</w:t>
            </w:r>
            <w:bookmarkEnd w:id="18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C20E1F">
              <w:rPr>
                <w:color w:val="2D2D2D"/>
                <w:shd w:val="clear" w:color="auto" w:fill="FFFFFF"/>
              </w:rPr>
              <w:t>фарфоро-фаянсовой</w:t>
            </w:r>
            <w:proofErr w:type="spellEnd"/>
            <w:proofErr w:type="gramEnd"/>
            <w:r w:rsidRPr="00C20E1F">
              <w:rPr>
                <w:color w:val="2D2D2D"/>
                <w:shd w:val="clear" w:color="auto" w:fill="FFFFFF"/>
              </w:rPr>
              <w:t>, электронной промышленности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r w:rsidRPr="00C20E1F">
              <w:rPr>
                <w:color w:val="2D2D2D"/>
                <w:shd w:val="clear" w:color="auto" w:fill="FFFFFF"/>
              </w:rPr>
              <w:t>Фармацевтическая промышленность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19" w:name="sub_1064"/>
            <w:r w:rsidRPr="005342CD">
              <w:t>Пищевая промышленность</w:t>
            </w:r>
            <w:bookmarkEnd w:id="19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20" w:name="sub_1069"/>
            <w:r w:rsidRPr="005342CD">
              <w:t>Склады</w:t>
            </w:r>
            <w:bookmarkEnd w:id="20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Рынки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сооружений, предназначенных для организации постоянной или временной торг</w:t>
            </w:r>
            <w:r>
              <w:t xml:space="preserve">овли (ярмарка, </w:t>
            </w:r>
            <w:r w:rsidRPr="005342CD">
              <w:t xml:space="preserve"> рынок, базар), с учетом того, что каждое из торговых мест не располагает торговой площадью более 200 кв. м;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гаражей и (или) стоянок для автомобилей сотрудников и посетителей рынка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Банковская и страховая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21" w:name="sub_1039"/>
            <w:r w:rsidRPr="005342CD">
              <w:t>Обеспечение научной деятельности</w:t>
            </w:r>
            <w:bookmarkEnd w:id="21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>
              <w:rPr>
                <w:rFonts w:ascii="Arial" w:hAnsi="Arial" w:cs="Arial"/>
                <w:color w:val="2D2D2D"/>
                <w:sz w:val="19"/>
                <w:szCs w:val="19"/>
                <w:shd w:val="clear" w:color="auto" w:fill="FFFFFF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proofErr w:type="gramStart"/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r w:rsidRPr="00C20E1F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C20E1F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proofErr w:type="spellStart"/>
            <w:r w:rsidRPr="00C20E1F">
              <w:rPr>
                <w:color w:val="2D2D2D"/>
                <w:shd w:val="clear" w:color="auto" w:fill="FFFFFF"/>
              </w:rPr>
              <w:t>Выставочн</w:t>
            </w:r>
            <w:proofErr w:type="gramStart"/>
            <w:r w:rsidRPr="00C20E1F">
              <w:rPr>
                <w:color w:val="2D2D2D"/>
                <w:shd w:val="clear" w:color="auto" w:fill="FFFFFF"/>
              </w:rPr>
              <w:t>о</w:t>
            </w:r>
            <w:proofErr w:type="spellEnd"/>
            <w:r w:rsidRPr="00C20E1F">
              <w:rPr>
                <w:color w:val="2D2D2D"/>
                <w:shd w:val="clear" w:color="auto" w:fill="FFFFFF"/>
              </w:rPr>
              <w:t>-</w:t>
            </w:r>
            <w:proofErr w:type="gramEnd"/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C20E1F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C20E1F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C20E1F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</w:tbl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0" w:right="-185" w:firstLine="360"/>
        <w:rPr>
          <w:b/>
          <w:u w:val="single"/>
        </w:rPr>
      </w:pPr>
    </w:p>
    <w:p w:rsidR="00C76BD7" w:rsidRPr="001E7C91" w:rsidRDefault="00C76BD7" w:rsidP="00C76BD7">
      <w:pPr>
        <w:shd w:val="clear" w:color="auto" w:fill="FFFFFF"/>
        <w:autoSpaceDE w:val="0"/>
        <w:autoSpaceDN w:val="0"/>
        <w:adjustRightInd w:val="0"/>
        <w:ind w:left="-180" w:right="-185" w:firstLine="360"/>
        <w:rPr>
          <w:b/>
          <w:u w:val="single"/>
        </w:rPr>
      </w:pPr>
      <w:r w:rsidRPr="001E7C91">
        <w:rPr>
          <w:b/>
          <w:u w:val="single"/>
        </w:rPr>
        <w:t>Условно разрешенные виды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Образование и просвещение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proofErr w:type="gramStart"/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</w:t>
            </w:r>
            <w:proofErr w:type="gramEnd"/>
            <w:r w:rsidRPr="00C20E1F">
              <w:rPr>
                <w:color w:val="2D2D2D"/>
                <w:shd w:val="clear" w:color="auto" w:fill="FFFFFF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r w:rsidRPr="00C20E1F">
              <w:rPr>
                <w:color w:val="2D2D2D"/>
                <w:shd w:val="clear" w:color="auto" w:fill="FFFFFF"/>
              </w:rPr>
              <w:t>Дошкольное, начальное и среднее общее образование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proofErr w:type="gramStart"/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r w:rsidRPr="00C20E1F">
              <w:rPr>
                <w:color w:val="2D2D2D"/>
                <w:shd w:val="clear" w:color="auto" w:fill="FFFFFF"/>
              </w:rPr>
              <w:t>Среднее и высшее профессиональное образование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Религиозное использование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Ветеринарное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r w:rsidRPr="00C20E1F">
              <w:rPr>
                <w:color w:val="2D2D2D"/>
                <w:shd w:val="clear" w:color="auto" w:fill="FFFFFF"/>
              </w:rPr>
              <w:t>Амбулаторное ветеринарное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>
              <w:t>Приюты для животных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Деловое управление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Магазины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Банковская и страховая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Спорт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</w:t>
            </w:r>
            <w:r>
              <w:t>, трассы и спортивные стрельбища</w:t>
            </w:r>
            <w:r w:rsidRPr="005342CD">
              <w:t>), в том числе водным (причалы и сооружения, необходимые для водных видов спорта и хранения соответствующего инвентаря</w:t>
            </w:r>
            <w:r>
              <w:t>);</w:t>
            </w:r>
            <w:proofErr w:type="gramEnd"/>
            <w:r>
              <w:t xml:space="preserve"> размещение спортивных баз и лагерей.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Обеспечение внутреннего правопорядка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22" w:name="sub_1084"/>
            <w:r w:rsidRPr="005342CD">
              <w:t>Обеспечение деятельности по исполнению наказаний</w:t>
            </w:r>
            <w:bookmarkEnd w:id="22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proofErr w:type="gramStart"/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C20E1F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0" w:right="-185" w:firstLine="360"/>
        <w:rPr>
          <w:u w:val="single"/>
        </w:rPr>
      </w:pPr>
    </w:p>
    <w:p w:rsidR="00C76BD7" w:rsidRPr="00FA763F" w:rsidRDefault="00C76BD7" w:rsidP="00C76BD7">
      <w:pPr>
        <w:shd w:val="clear" w:color="auto" w:fill="FFFFFF"/>
        <w:autoSpaceDE w:val="0"/>
        <w:autoSpaceDN w:val="0"/>
        <w:adjustRightInd w:val="0"/>
        <w:ind w:left="-180" w:right="-185" w:firstLine="360"/>
        <w:rPr>
          <w:u w:val="single"/>
        </w:rPr>
      </w:pPr>
      <w:r w:rsidRPr="00693A4A">
        <w:rPr>
          <w:b/>
          <w:u w:val="single"/>
        </w:rPr>
        <w:t>Вспомогательные виды разрешенного использования</w:t>
      </w:r>
      <w:r w:rsidRPr="00FA763F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r w:rsidRPr="00C20E1F">
              <w:rPr>
                <w:color w:val="2D2D2D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r w:rsidRPr="00C20E1F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proofErr w:type="spellStart"/>
            <w:r w:rsidRPr="00C20E1F">
              <w:rPr>
                <w:color w:val="2D2D2D"/>
                <w:shd w:val="clear" w:color="auto" w:fill="FFFFFF"/>
              </w:rPr>
              <w:t>Выставочн</w:t>
            </w:r>
            <w:proofErr w:type="gramStart"/>
            <w:r w:rsidRPr="00C20E1F">
              <w:rPr>
                <w:color w:val="2D2D2D"/>
                <w:shd w:val="clear" w:color="auto" w:fill="FFFFFF"/>
              </w:rPr>
              <w:t>о</w:t>
            </w:r>
            <w:proofErr w:type="spellEnd"/>
            <w:r w:rsidRPr="00C20E1F">
              <w:rPr>
                <w:color w:val="2D2D2D"/>
                <w:shd w:val="clear" w:color="auto" w:fill="FFFFFF"/>
              </w:rPr>
              <w:t>-</w:t>
            </w:r>
            <w:proofErr w:type="gramEnd"/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C20E1F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C20E1F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proofErr w:type="gramStart"/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C20E1F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Обеспечение внутреннего правопорядка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Магазины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23" w:name="sub_1045"/>
            <w:r w:rsidRPr="005342CD">
              <w:t>Банковская и страховая деятельность</w:t>
            </w:r>
            <w:bookmarkEnd w:id="23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Культурное развитие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</w:t>
            </w:r>
            <w:r>
              <w:t xml:space="preserve"> театров, филармоний, планетариев;</w:t>
            </w:r>
            <w:proofErr w:type="gramEnd"/>
          </w:p>
          <w:p w:rsidR="00C76BD7" w:rsidRPr="005342CD" w:rsidRDefault="00C76BD7" w:rsidP="00EF5C37">
            <w:pPr>
              <w:pStyle w:val="aff3"/>
            </w:pPr>
            <w:r w:rsidRPr="005342CD">
              <w:t>устройство площадок для празднеств и гуляний;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зданий и сооружений для размещения цирков, зверинцев, зоопарков, океанариумов</w:t>
            </w:r>
          </w:p>
        </w:tc>
      </w:tr>
    </w:tbl>
    <w:p w:rsidR="00C76BD7" w:rsidRPr="00FA763F" w:rsidRDefault="00C76BD7" w:rsidP="00C76BD7">
      <w:pPr>
        <w:shd w:val="clear" w:color="auto" w:fill="FFFFFF"/>
        <w:autoSpaceDE w:val="0"/>
        <w:autoSpaceDN w:val="0"/>
        <w:adjustRightInd w:val="0"/>
        <w:ind w:right="-185"/>
        <w:jc w:val="both"/>
      </w:pPr>
    </w:p>
    <w:p w:rsidR="00C76BD7" w:rsidRPr="00FA763F" w:rsidRDefault="00C76BD7" w:rsidP="00C76BD7">
      <w:pPr>
        <w:widowControl w:val="0"/>
        <w:ind w:left="-180" w:right="-185" w:firstLine="360"/>
        <w:jc w:val="both"/>
        <w:rPr>
          <w:u w:val="single"/>
        </w:rPr>
      </w:pPr>
      <w:r w:rsidRPr="00FA763F">
        <w:rPr>
          <w:u w:val="single"/>
        </w:rPr>
        <w:t>Параметры застройки:</w:t>
      </w:r>
    </w:p>
    <w:p w:rsidR="00C76BD7" w:rsidRPr="00FA763F" w:rsidRDefault="00C76BD7" w:rsidP="00C76BD7">
      <w:pPr>
        <w:pStyle w:val="1"/>
        <w:jc w:val="both"/>
      </w:pPr>
      <w:r w:rsidRPr="00FA763F">
        <w:t xml:space="preserve">размещение новых и реконструкция существующих производственных предприятий должны производиться на основании </w:t>
      </w:r>
      <w:proofErr w:type="spellStart"/>
      <w:r w:rsidRPr="00FA763F">
        <w:t>предпроектных</w:t>
      </w:r>
      <w:proofErr w:type="spellEnd"/>
      <w:r w:rsidRPr="00FA763F">
        <w:t xml:space="preserve"> проработок и исследований, либо проекта обоснования инвестиций, получивших положительные заключения соответствующих центров государственного санитарно-эпидемиологического надзора, </w:t>
      </w:r>
      <w:proofErr w:type="spellStart"/>
      <w:r w:rsidRPr="00FA763F">
        <w:t>госэкспертизы</w:t>
      </w:r>
      <w:proofErr w:type="spellEnd"/>
      <w:r w:rsidRPr="00FA763F">
        <w:t xml:space="preserve"> и управлений государств МЧС с организацией санитарно-защитных зон;</w:t>
      </w:r>
    </w:p>
    <w:p w:rsidR="00C76BD7" w:rsidRPr="00FA763F" w:rsidRDefault="00C76BD7" w:rsidP="00C76BD7">
      <w:pPr>
        <w:pStyle w:val="1"/>
        <w:jc w:val="both"/>
      </w:pPr>
      <w:r w:rsidRPr="00FA763F">
        <w:rPr>
          <w:rStyle w:val="17"/>
          <w:rFonts w:eastAsia="Calibri"/>
        </w:rPr>
        <w:t>строительство промышленных предприятий, имеющих вредные выбросы, может быть разрешено только на территориях производственных зон, соответствующих классу вредности наме</w:t>
      </w:r>
      <w:r w:rsidRPr="00FA763F">
        <w:rPr>
          <w:rStyle w:val="17"/>
          <w:rFonts w:eastAsia="Calibri"/>
        </w:rPr>
        <w:softHyphen/>
        <w:t>чаемого к строительству объекта;</w:t>
      </w:r>
    </w:p>
    <w:p w:rsidR="00C76BD7" w:rsidRPr="00FA763F" w:rsidRDefault="00C76BD7" w:rsidP="00C76BD7">
      <w:pPr>
        <w:pStyle w:val="1"/>
        <w:jc w:val="both"/>
      </w:pPr>
      <w:r w:rsidRPr="00FA763F">
        <w:rPr>
          <w:rStyle w:val="17"/>
          <w:rFonts w:eastAsia="Calibri"/>
        </w:rPr>
        <w:t>на территориях производственных предприятий могут быть размещены объекты общественно-делового назначения (здание администрации, столовая, медпункт, спортзал, магазины товаров первой необходимости и т. д.);</w:t>
      </w:r>
    </w:p>
    <w:p w:rsidR="00C76BD7" w:rsidRPr="00FA763F" w:rsidRDefault="00C76BD7" w:rsidP="00C76BD7">
      <w:pPr>
        <w:pStyle w:val="1"/>
        <w:jc w:val="both"/>
      </w:pPr>
      <w:r w:rsidRPr="00FA763F">
        <w:rPr>
          <w:rStyle w:val="17"/>
          <w:rFonts w:eastAsia="Calibri"/>
        </w:rPr>
        <w:t>участки санитарно-защитных зон предприятий не включа</w:t>
      </w:r>
      <w:r w:rsidRPr="00FA763F">
        <w:rPr>
          <w:rStyle w:val="17"/>
          <w:rFonts w:eastAsia="Calibri"/>
        </w:rPr>
        <w:softHyphen/>
        <w:t>ются в состав территории предприятий и могут быть предоставле</w:t>
      </w:r>
      <w:r w:rsidRPr="00FA763F">
        <w:rPr>
          <w:rStyle w:val="17"/>
          <w:rFonts w:eastAsia="Calibri"/>
        </w:rPr>
        <w:softHyphen/>
        <w:t>ны для размещения объектов, строительство которых допускается на территории этих зон.</w:t>
      </w:r>
    </w:p>
    <w:p w:rsidR="00C76BD7" w:rsidRPr="00FA763F" w:rsidRDefault="00C76BD7" w:rsidP="00C76BD7">
      <w:pPr>
        <w:shd w:val="clear" w:color="auto" w:fill="FFFFFF"/>
        <w:autoSpaceDE w:val="0"/>
        <w:autoSpaceDN w:val="0"/>
        <w:adjustRightInd w:val="0"/>
        <w:ind w:left="-180" w:right="-185" w:firstLine="360"/>
        <w:jc w:val="both"/>
      </w:pPr>
      <w:r w:rsidRPr="00FA763F">
        <w:t>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утвержденной документацией по планировке территории.</w:t>
      </w:r>
    </w:p>
    <w:p w:rsidR="00C76BD7" w:rsidRPr="00AE0191" w:rsidRDefault="00C76BD7" w:rsidP="00C76BD7">
      <w:pPr>
        <w:pStyle w:val="15"/>
        <w:tabs>
          <w:tab w:val="left" w:pos="426"/>
        </w:tabs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6BD7" w:rsidRDefault="00C76BD7" w:rsidP="00C76BD7">
      <w:pPr>
        <w:pStyle w:val="ab"/>
        <w:tabs>
          <w:tab w:val="left" w:pos="540"/>
          <w:tab w:val="left" w:pos="720"/>
        </w:tabs>
        <w:spacing w:before="0" w:beforeAutospacing="0" w:after="0" w:afterAutospacing="0" w:line="22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ЗОНА СЕЛЬСКОХОЗЯЙСТВЕННОГО ИСПОЛЬЗОВАНИЯ</w:t>
      </w:r>
    </w:p>
    <w:p w:rsidR="00C76BD7" w:rsidRDefault="00C76BD7" w:rsidP="00C76BD7">
      <w:pPr>
        <w:tabs>
          <w:tab w:val="left" w:pos="540"/>
        </w:tabs>
        <w:spacing w:line="228" w:lineRule="auto"/>
        <w:jc w:val="both"/>
      </w:pPr>
    </w:p>
    <w:p w:rsidR="00C76BD7" w:rsidRPr="00285B12" w:rsidRDefault="00C76BD7" w:rsidP="00C76BD7">
      <w:pPr>
        <w:pStyle w:val="31"/>
        <w:spacing w:line="228" w:lineRule="auto"/>
        <w:ind w:firstLine="540"/>
        <w:rPr>
          <w:sz w:val="24"/>
        </w:rPr>
      </w:pPr>
      <w:r w:rsidRPr="00EF2CFC">
        <w:rPr>
          <w:b/>
          <w:sz w:val="24"/>
        </w:rPr>
        <w:t>СХ</w:t>
      </w:r>
      <w:r>
        <w:rPr>
          <w:b/>
          <w:sz w:val="24"/>
        </w:rPr>
        <w:t xml:space="preserve"> </w:t>
      </w:r>
      <w:r w:rsidRPr="00285B12">
        <w:rPr>
          <w:sz w:val="24"/>
        </w:rPr>
        <w:t xml:space="preserve"> Зона сельскохозяйственного использования предназначена для ведения сельскохозяйственного производства и выделена для обеспечения правовых условий сохранения сельскохозяйственных угодий, объектов сельскохозяйственного назначения, дачного хозяйства и садоводства.</w:t>
      </w:r>
    </w:p>
    <w:p w:rsidR="00C76BD7" w:rsidRPr="00285B12" w:rsidRDefault="00C76BD7" w:rsidP="00C76BD7">
      <w:pPr>
        <w:pStyle w:val="31"/>
        <w:spacing w:line="228" w:lineRule="auto"/>
        <w:ind w:firstLine="540"/>
        <w:rPr>
          <w:sz w:val="24"/>
        </w:rPr>
      </w:pPr>
      <w:r w:rsidRPr="00285B12">
        <w:rPr>
          <w:sz w:val="24"/>
        </w:rPr>
        <w:t>В состав зон сельскохозяйственного использования  включаются:</w:t>
      </w:r>
    </w:p>
    <w:p w:rsidR="00C76BD7" w:rsidRPr="00285B12" w:rsidRDefault="00C76BD7" w:rsidP="00C76BD7">
      <w:pPr>
        <w:pStyle w:val="31"/>
        <w:spacing w:line="228" w:lineRule="auto"/>
        <w:ind w:firstLine="540"/>
        <w:rPr>
          <w:sz w:val="24"/>
        </w:rPr>
      </w:pPr>
      <w:proofErr w:type="gramStart"/>
      <w:r>
        <w:rPr>
          <w:sz w:val="24"/>
        </w:rPr>
        <w:t xml:space="preserve">1. </w:t>
      </w:r>
      <w:r w:rsidRPr="00285B12">
        <w:rPr>
          <w:sz w:val="24"/>
        </w:rPr>
        <w:t>зоны сельскохозяйственных угодий – пашня, сенокосы, пастбища, залежи, земли, занятые многолетними насаждениями (садами, виноградниками и другими);</w:t>
      </w:r>
      <w:proofErr w:type="gramEnd"/>
    </w:p>
    <w:p w:rsidR="00C76BD7" w:rsidRPr="00285B12" w:rsidRDefault="00C76BD7" w:rsidP="00C76BD7">
      <w:pPr>
        <w:pStyle w:val="31"/>
        <w:spacing w:line="228" w:lineRule="auto"/>
        <w:ind w:firstLine="540"/>
        <w:rPr>
          <w:sz w:val="24"/>
        </w:rPr>
      </w:pPr>
      <w:proofErr w:type="gramStart"/>
      <w:r>
        <w:rPr>
          <w:sz w:val="24"/>
        </w:rPr>
        <w:t xml:space="preserve">2. </w:t>
      </w:r>
      <w:r w:rsidRPr="00285B12">
        <w:rPr>
          <w:sz w:val="24"/>
        </w:rPr>
        <w:t xml:space="preserve">зоны, занятые объектами сельскохозяйственного назначения и предназначены для ведения сельского хозяйства, дачного хозяйства, садоводства, личного подсобного хозяйства, развития объектов сельскохозяйственного назначения. </w:t>
      </w:r>
      <w:proofErr w:type="gramEnd"/>
    </w:p>
    <w:p w:rsidR="00C76BD7" w:rsidRDefault="00C76BD7" w:rsidP="00C76BD7">
      <w:pPr>
        <w:pStyle w:val="31"/>
        <w:spacing w:line="228" w:lineRule="auto"/>
        <w:ind w:firstLine="540"/>
        <w:rPr>
          <w:sz w:val="24"/>
        </w:rPr>
      </w:pPr>
      <w:r w:rsidRPr="00285B12">
        <w:rPr>
          <w:sz w:val="24"/>
        </w:rPr>
        <w:t xml:space="preserve">В соответствии с частью 6 статьи 36 Градостроительного кодекса РФ градостроительные регламенты не устанавливаются  для земель сельскохозяйственных угодий в составе земель сельскохозяйственного назначения, а их использование определяется уполномоченными органами местного самоуправления в соответствии с федеральными законами.  </w:t>
      </w:r>
    </w:p>
    <w:p w:rsidR="00C76BD7" w:rsidRDefault="00C76BD7" w:rsidP="00C76BD7">
      <w:pPr>
        <w:pStyle w:val="ab"/>
        <w:tabs>
          <w:tab w:val="left" w:pos="540"/>
          <w:tab w:val="left" w:pos="720"/>
          <w:tab w:val="left" w:pos="144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434241">
        <w:rPr>
          <w:rFonts w:ascii="Times New Roman" w:hAnsi="Times New Roman" w:cs="Times New Roman"/>
          <w:b/>
        </w:rPr>
        <w:t xml:space="preserve">     СХ   </w:t>
      </w:r>
      <w:r>
        <w:rPr>
          <w:rFonts w:ascii="Times New Roman" w:hAnsi="Times New Roman" w:cs="Times New Roman"/>
          <w:b/>
        </w:rPr>
        <w:t>1</w:t>
      </w:r>
      <w:r w:rsidRPr="00D62AE0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     </w:t>
      </w:r>
      <w:r w:rsidRPr="00D62AE0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</w:rPr>
        <w:t xml:space="preserve">Зона сельскохозяйственных угодий </w:t>
      </w:r>
    </w:p>
    <w:p w:rsidR="00C76BD7" w:rsidRPr="00D62AE0" w:rsidRDefault="00C76BD7" w:rsidP="00C76BD7">
      <w:pPr>
        <w:pStyle w:val="ab"/>
        <w:tabs>
          <w:tab w:val="left" w:pos="540"/>
          <w:tab w:val="left" w:pos="720"/>
          <w:tab w:val="left" w:pos="144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FF0000"/>
        </w:rPr>
      </w:pPr>
    </w:p>
    <w:p w:rsidR="00C76BD7" w:rsidRPr="002F05F0" w:rsidRDefault="00C76BD7" w:rsidP="00C76BD7">
      <w:pPr>
        <w:pStyle w:val="ab"/>
        <w:tabs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2F05F0">
        <w:rPr>
          <w:rFonts w:ascii="Times New Roman" w:hAnsi="Times New Roman"/>
          <w:b/>
        </w:rPr>
        <w:t xml:space="preserve">Основные разрешенные виды использования недвижимости 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24" w:name="sub_1012"/>
            <w:r w:rsidRPr="005342CD">
              <w:t>Выращивание зерновых и иных сельскохозяйственных культур</w:t>
            </w:r>
            <w:bookmarkEnd w:id="24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25" w:name="sub_1013"/>
            <w:r w:rsidRPr="005342CD">
              <w:t>Овощеводство</w:t>
            </w:r>
            <w:bookmarkEnd w:id="25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26" w:name="sub_1014"/>
            <w:r w:rsidRPr="005342CD">
              <w:t>Выращивание тонизирующих, лекарственных, цветочных культур</w:t>
            </w:r>
            <w:bookmarkEnd w:id="26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27" w:name="sub_1015"/>
            <w:r w:rsidRPr="005342CD">
              <w:t>Садоводство</w:t>
            </w:r>
            <w:bookmarkEnd w:id="27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28" w:name="sub_1016"/>
            <w:r w:rsidRPr="005342CD">
              <w:t>Выращивание льна и конопли</w:t>
            </w:r>
            <w:bookmarkEnd w:id="28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29" w:name="sub_10116"/>
            <w:r w:rsidRPr="005342CD">
              <w:t>Ведение личного подсобного хозяйства на полевых участках</w:t>
            </w:r>
            <w:bookmarkEnd w:id="29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Обеспечение</w:t>
            </w:r>
          </w:p>
          <w:p w:rsidR="00C76BD7" w:rsidRPr="005342CD" w:rsidRDefault="00C76BD7" w:rsidP="00EF5C37">
            <w:pPr>
              <w:pStyle w:val="aff3"/>
              <w:jc w:val="left"/>
            </w:pPr>
            <w:r w:rsidRPr="005342CD">
              <w:t>сельскохозяйственного</w:t>
            </w:r>
          </w:p>
          <w:p w:rsidR="00C76BD7" w:rsidRPr="005342CD" w:rsidRDefault="00C76BD7" w:rsidP="00EF5C37">
            <w:pPr>
              <w:pStyle w:val="aff3"/>
              <w:jc w:val="left"/>
            </w:pPr>
            <w:r w:rsidRPr="005342CD">
              <w:t>производства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</w:tbl>
    <w:p w:rsidR="00C76BD7" w:rsidRPr="002F05F0" w:rsidRDefault="00C76BD7" w:rsidP="00C76BD7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C76BD7" w:rsidRPr="002F05F0" w:rsidRDefault="00C76BD7" w:rsidP="00C76BD7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2F05F0">
        <w:rPr>
          <w:rFonts w:ascii="Times New Roman" w:hAnsi="Times New Roman" w:cs="Times New Roman"/>
          <w:b/>
          <w:bCs/>
        </w:rPr>
        <w:t>Вспомогательные виды использования недвижимости</w:t>
      </w:r>
      <w:r w:rsidRPr="002F05F0">
        <w:rPr>
          <w:rFonts w:ascii="Times New Roman" w:hAnsi="Times New Roman" w:cs="Times New Roman"/>
        </w:rPr>
        <w:t xml:space="preserve"> 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Обеспечение</w:t>
            </w:r>
          </w:p>
          <w:p w:rsidR="00C76BD7" w:rsidRPr="005342CD" w:rsidRDefault="00C76BD7" w:rsidP="00EF5C37">
            <w:pPr>
              <w:pStyle w:val="aff3"/>
              <w:jc w:val="left"/>
            </w:pPr>
            <w:r w:rsidRPr="005342CD">
              <w:t>сельскохозяйственного</w:t>
            </w:r>
          </w:p>
          <w:p w:rsidR="00C76BD7" w:rsidRPr="005342CD" w:rsidRDefault="00C76BD7" w:rsidP="00EF5C37">
            <w:pPr>
              <w:pStyle w:val="aff3"/>
              <w:jc w:val="left"/>
            </w:pPr>
            <w:r w:rsidRPr="005342CD">
              <w:t>производства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proofErr w:type="gramStart"/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C20E1F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C76BD7" w:rsidRPr="002F05F0" w:rsidRDefault="00C76BD7" w:rsidP="00C76BD7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C76BD7" w:rsidRPr="002F05F0" w:rsidRDefault="00C76BD7" w:rsidP="00C76BD7">
      <w:pPr>
        <w:pStyle w:val="31"/>
        <w:rPr>
          <w:b/>
          <w:sz w:val="24"/>
        </w:rPr>
      </w:pPr>
      <w:r w:rsidRPr="002F05F0">
        <w:rPr>
          <w:b/>
          <w:sz w:val="24"/>
        </w:rPr>
        <w:t>Условно разрешенные виды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Связь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Склады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</w:tbl>
    <w:p w:rsidR="00C76BD7" w:rsidRDefault="00C76BD7" w:rsidP="00C76BD7">
      <w:pPr>
        <w:jc w:val="both"/>
        <w:rPr>
          <w:b/>
        </w:rPr>
      </w:pPr>
    </w:p>
    <w:p w:rsidR="00C76BD7" w:rsidRPr="002F05F0" w:rsidRDefault="00C76BD7" w:rsidP="00C76BD7">
      <w:pPr>
        <w:jc w:val="both"/>
        <w:rPr>
          <w:b/>
        </w:rPr>
      </w:pPr>
      <w:r w:rsidRPr="002F05F0">
        <w:rPr>
          <w:b/>
        </w:rPr>
        <w:t>Параметры:</w:t>
      </w:r>
    </w:p>
    <w:p w:rsidR="00C76BD7" w:rsidRPr="002F05F0" w:rsidRDefault="00C76BD7" w:rsidP="00C76BD7">
      <w:pPr>
        <w:numPr>
          <w:ilvl w:val="0"/>
          <w:numId w:val="13"/>
        </w:numPr>
        <w:jc w:val="both"/>
      </w:pPr>
      <w:r w:rsidRPr="002F05F0">
        <w:t xml:space="preserve">Минимальная площадь </w:t>
      </w:r>
      <w:smartTag w:uri="urn:schemas-microsoft-com:office:smarttags" w:element="metricconverter">
        <w:smartTagPr>
          <w:attr w:name="ProductID" w:val="100 кв. м"/>
        </w:smartTagPr>
        <w:r w:rsidRPr="002F05F0">
          <w:t>100 кв. м</w:t>
        </w:r>
      </w:smartTag>
      <w:r w:rsidRPr="002F05F0">
        <w:t>.</w:t>
      </w:r>
    </w:p>
    <w:p w:rsidR="00C76BD7" w:rsidRPr="002F05F0" w:rsidRDefault="00C76BD7" w:rsidP="00C76BD7">
      <w:pPr>
        <w:numPr>
          <w:ilvl w:val="0"/>
          <w:numId w:val="13"/>
        </w:numPr>
        <w:jc w:val="both"/>
      </w:pPr>
      <w:r w:rsidRPr="002F05F0">
        <w:t>Этажность -1 этаж.</w:t>
      </w:r>
    </w:p>
    <w:p w:rsidR="00C76BD7" w:rsidRPr="002F05F0" w:rsidRDefault="00C76BD7" w:rsidP="00C76BD7">
      <w:pPr>
        <w:numPr>
          <w:ilvl w:val="0"/>
          <w:numId w:val="13"/>
        </w:numPr>
        <w:jc w:val="both"/>
      </w:pPr>
      <w:r w:rsidRPr="002F05F0">
        <w:t>коэффициент застройки – 50 %.</w:t>
      </w:r>
    </w:p>
    <w:p w:rsidR="00C76BD7" w:rsidRPr="002F05F0" w:rsidRDefault="00C76BD7" w:rsidP="00C76BD7">
      <w:pPr>
        <w:numPr>
          <w:ilvl w:val="0"/>
          <w:numId w:val="13"/>
        </w:numPr>
        <w:jc w:val="both"/>
      </w:pPr>
      <w:r w:rsidRPr="002F05F0">
        <w:t>Минимальный отступ от границ земельного участка в целях определения мест</w:t>
      </w:r>
    </w:p>
    <w:p w:rsidR="00C76BD7" w:rsidRPr="002F05F0" w:rsidRDefault="00C76BD7" w:rsidP="00C76BD7">
      <w:pPr>
        <w:jc w:val="both"/>
      </w:pPr>
      <w:r w:rsidRPr="002F05F0">
        <w:t xml:space="preserve">            допустимого размещения объекта - </w:t>
      </w:r>
      <w:smartTag w:uri="urn:schemas-microsoft-com:office:smarttags" w:element="metricconverter">
        <w:smartTagPr>
          <w:attr w:name="ProductID" w:val="2 м"/>
        </w:smartTagPr>
        <w:r w:rsidRPr="002F05F0">
          <w:t>2 м</w:t>
        </w:r>
      </w:smartTag>
      <w:r w:rsidRPr="002F05F0">
        <w:t>.</w:t>
      </w:r>
    </w:p>
    <w:p w:rsidR="00C76BD7" w:rsidRPr="002F05F0" w:rsidRDefault="00C76BD7" w:rsidP="00C76BD7">
      <w:pPr>
        <w:jc w:val="both"/>
      </w:pPr>
    </w:p>
    <w:p w:rsidR="00C76BD7" w:rsidRPr="002F05F0" w:rsidRDefault="00C76BD7" w:rsidP="00C76BD7">
      <w:pPr>
        <w:jc w:val="both"/>
        <w:rPr>
          <w:b/>
          <w:i/>
        </w:rPr>
      </w:pPr>
      <w:r w:rsidRPr="002F05F0">
        <w:rPr>
          <w:b/>
          <w:i/>
        </w:rPr>
        <w:t>Параметры застройки для объектов инженерной инфраструктуры не являющихся линейными:</w:t>
      </w:r>
    </w:p>
    <w:p w:rsidR="00C76BD7" w:rsidRPr="002F05F0" w:rsidRDefault="00C76BD7" w:rsidP="00C76BD7">
      <w:pPr>
        <w:jc w:val="both"/>
      </w:pPr>
      <w:r w:rsidRPr="002F05F0">
        <w:t xml:space="preserve">1. Минимальная площадь земельного участка – </w:t>
      </w:r>
      <w:smartTag w:uri="urn:schemas-microsoft-com:office:smarttags" w:element="metricconverter">
        <w:smartTagPr>
          <w:attr w:name="ProductID" w:val="4 кв. м"/>
        </w:smartTagPr>
        <w:r w:rsidRPr="002F05F0">
          <w:t>4 кв. м</w:t>
        </w:r>
      </w:smartTag>
      <w:r w:rsidRPr="002F05F0">
        <w:t>.</w:t>
      </w:r>
    </w:p>
    <w:p w:rsidR="00C76BD7" w:rsidRPr="002F05F0" w:rsidRDefault="00C76BD7" w:rsidP="00C76BD7">
      <w:pPr>
        <w:jc w:val="both"/>
      </w:pPr>
      <w:r w:rsidRPr="002F05F0">
        <w:t xml:space="preserve">2. Максимальная высота объектов – </w:t>
      </w:r>
      <w:smartTag w:uri="urn:schemas-microsoft-com:office:smarttags" w:element="metricconverter">
        <w:smartTagPr>
          <w:attr w:name="ProductID" w:val="40 м"/>
        </w:smartTagPr>
        <w:r w:rsidRPr="002F05F0">
          <w:t>40 м</w:t>
        </w:r>
      </w:smartTag>
      <w:r w:rsidRPr="002F05F0">
        <w:t>.</w:t>
      </w:r>
    </w:p>
    <w:p w:rsidR="00C76BD7" w:rsidRPr="002F05F0" w:rsidRDefault="00C76BD7" w:rsidP="00C76BD7">
      <w:pPr>
        <w:jc w:val="both"/>
      </w:pPr>
      <w:r w:rsidRPr="002F05F0">
        <w:t>3. Этажность – 1 этаж.</w:t>
      </w:r>
    </w:p>
    <w:p w:rsidR="00C76BD7" w:rsidRPr="002F05F0" w:rsidRDefault="00C76BD7" w:rsidP="00C76BD7">
      <w:pPr>
        <w:jc w:val="both"/>
      </w:pPr>
      <w:r w:rsidRPr="002F05F0">
        <w:t>4. Коэффициент застройки – 80 %.</w:t>
      </w:r>
    </w:p>
    <w:p w:rsidR="00C76BD7" w:rsidRPr="001D7ADC" w:rsidRDefault="00C76BD7" w:rsidP="00C76BD7">
      <w:pPr>
        <w:jc w:val="both"/>
      </w:pPr>
      <w:r w:rsidRPr="002F05F0">
        <w:t xml:space="preserve">5. Минимальный отступ от границ земельного участка в целях определения мест допустимого размещения объекта - </w:t>
      </w:r>
      <w:smartTag w:uri="urn:schemas-microsoft-com:office:smarttags" w:element="metricconverter">
        <w:smartTagPr>
          <w:attr w:name="ProductID" w:val="0,5 м"/>
        </w:smartTagPr>
        <w:r w:rsidRPr="002F05F0">
          <w:t>0,5 м</w:t>
        </w:r>
      </w:smartTag>
      <w:r w:rsidRPr="002F05F0">
        <w:t>.</w:t>
      </w:r>
    </w:p>
    <w:p w:rsidR="00C76BD7" w:rsidRDefault="00C76BD7" w:rsidP="00C76BD7">
      <w:pPr>
        <w:tabs>
          <w:tab w:val="left" w:pos="540"/>
        </w:tabs>
        <w:ind w:left="120"/>
        <w:jc w:val="both"/>
        <w:rPr>
          <w:color w:val="FF0000"/>
        </w:rPr>
      </w:pPr>
    </w:p>
    <w:p w:rsidR="00C76BD7" w:rsidRDefault="00C76BD7" w:rsidP="00C76BD7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СХ</w:t>
      </w:r>
      <w:r>
        <w:rPr>
          <w:rFonts w:ascii="Times New Roman" w:hAnsi="Times New Roman" w:cs="Times New Roman"/>
        </w:rPr>
        <w:t>-</w:t>
      </w:r>
      <w:r w:rsidRPr="0028056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</w:t>
      </w:r>
      <w:r w:rsidRPr="002C4AB5">
        <w:rPr>
          <w:rFonts w:ascii="Times New Roman" w:hAnsi="Times New Roman" w:cs="Times New Roman"/>
          <w:b/>
        </w:rPr>
        <w:t>Зона</w:t>
      </w:r>
      <w:r>
        <w:rPr>
          <w:rFonts w:ascii="Times New Roman" w:hAnsi="Times New Roman" w:cs="Times New Roman"/>
          <w:b/>
        </w:rPr>
        <w:t xml:space="preserve"> объектов сельскохозяйственного назначения</w:t>
      </w:r>
    </w:p>
    <w:p w:rsidR="00C76BD7" w:rsidRDefault="00C76BD7" w:rsidP="00C76BD7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C76BD7" w:rsidRDefault="00C76BD7" w:rsidP="00C76BD7">
      <w:pPr>
        <w:pStyle w:val="ab"/>
        <w:tabs>
          <w:tab w:val="left" w:pos="540"/>
        </w:tabs>
        <w:spacing w:before="0" w:beforeAutospacing="0" w:after="0" w:afterAutospacing="0"/>
        <w:jc w:val="both"/>
      </w:pPr>
      <w:r>
        <w:rPr>
          <w:rFonts w:ascii="Times New Roman" w:hAnsi="Times New Roman"/>
          <w:b/>
        </w:rPr>
        <w:t xml:space="preserve">Основные разрешенные виды использования недвижимости 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30" w:name="sub_1018"/>
            <w:r w:rsidRPr="005342CD">
              <w:t>Скотоводство</w:t>
            </w:r>
            <w:bookmarkEnd w:id="30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31" w:name="sub_110"/>
            <w:r w:rsidRPr="005342CD">
              <w:t>Птицеводство</w:t>
            </w:r>
            <w:bookmarkEnd w:id="31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32" w:name="sub_111"/>
            <w:r w:rsidRPr="005342CD">
              <w:t>Свиноводство</w:t>
            </w:r>
            <w:bookmarkEnd w:id="32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Осуществление хозяйственной деятельности, связанной с разведением свиней;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33" w:name="sub_112"/>
            <w:r w:rsidRPr="005342CD">
              <w:t>Пчеловодство</w:t>
            </w:r>
            <w:bookmarkEnd w:id="33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34" w:name="sub_10114"/>
            <w:r w:rsidRPr="005342CD">
              <w:t>Научное обеспечение сельского хозяйства</w:t>
            </w:r>
            <w:bookmarkEnd w:id="34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35" w:name="sub_10115"/>
            <w:r w:rsidRPr="005342CD">
              <w:t>Хранение и переработка</w:t>
            </w:r>
            <w:bookmarkEnd w:id="35"/>
          </w:p>
          <w:p w:rsidR="00C76BD7" w:rsidRPr="005342CD" w:rsidRDefault="00C76BD7" w:rsidP="00EF5C37">
            <w:pPr>
              <w:pStyle w:val="aff3"/>
              <w:jc w:val="left"/>
            </w:pPr>
            <w:r w:rsidRPr="005342CD">
              <w:t>сельскохозяйственной</w:t>
            </w:r>
          </w:p>
          <w:p w:rsidR="00C76BD7" w:rsidRPr="005342CD" w:rsidRDefault="00C76BD7" w:rsidP="00EF5C37">
            <w:pPr>
              <w:pStyle w:val="aff3"/>
              <w:jc w:val="left"/>
            </w:pPr>
            <w:r w:rsidRPr="005342CD">
              <w:t>продукции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36" w:name="sub_10117"/>
            <w:r w:rsidRPr="005342CD">
              <w:t>Питомники</w:t>
            </w:r>
            <w:bookmarkEnd w:id="36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37" w:name="sub_10118"/>
            <w:r w:rsidRPr="005342CD">
              <w:t>Обеспечение</w:t>
            </w:r>
            <w:bookmarkEnd w:id="37"/>
          </w:p>
          <w:p w:rsidR="00C76BD7" w:rsidRPr="005342CD" w:rsidRDefault="00C76BD7" w:rsidP="00EF5C37">
            <w:pPr>
              <w:pStyle w:val="aff3"/>
              <w:jc w:val="left"/>
            </w:pPr>
            <w:r w:rsidRPr="005342CD">
              <w:t>сельскохозяйственного</w:t>
            </w:r>
          </w:p>
          <w:p w:rsidR="00C76BD7" w:rsidRPr="005342CD" w:rsidRDefault="00C76BD7" w:rsidP="00EF5C37">
            <w:pPr>
              <w:pStyle w:val="aff3"/>
              <w:jc w:val="left"/>
            </w:pPr>
            <w:r w:rsidRPr="005342CD">
              <w:t>производства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proofErr w:type="gramStart"/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C20E1F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Склады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</w:tbl>
    <w:p w:rsidR="00C76BD7" w:rsidRDefault="00C76BD7" w:rsidP="00C76BD7">
      <w:pPr>
        <w:pStyle w:val="ab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C76BD7" w:rsidRDefault="00C76BD7" w:rsidP="00C76BD7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Вспомогательные виды использования недвижимости</w:t>
      </w: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38" w:name="sub_3116"/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proofErr w:type="gramStart"/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C20E1F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C76BD7" w:rsidRDefault="00C76BD7" w:rsidP="00C76BD7">
      <w:pPr>
        <w:tabs>
          <w:tab w:val="left" w:pos="540"/>
        </w:tabs>
        <w:rPr>
          <w:b/>
          <w:bCs/>
        </w:rPr>
      </w:pPr>
    </w:p>
    <w:p w:rsidR="00C76BD7" w:rsidRDefault="00C76BD7" w:rsidP="00C76BD7">
      <w:pPr>
        <w:tabs>
          <w:tab w:val="left" w:pos="540"/>
        </w:tabs>
        <w:rPr>
          <w:b/>
          <w:bCs/>
        </w:rPr>
      </w:pPr>
      <w:r>
        <w:rPr>
          <w:b/>
          <w:bCs/>
        </w:rPr>
        <w:t xml:space="preserve">Параметры застройки: </w:t>
      </w:r>
    </w:p>
    <w:p w:rsidR="00C76BD7" w:rsidRPr="001E6CE9" w:rsidRDefault="00C76BD7" w:rsidP="00C76BD7">
      <w:pPr>
        <w:tabs>
          <w:tab w:val="left" w:pos="540"/>
        </w:tabs>
        <w:ind w:firstLine="360"/>
        <w:rPr>
          <w:bCs/>
        </w:rPr>
      </w:pPr>
      <w:r w:rsidRPr="001E6CE9">
        <w:rPr>
          <w:bCs/>
        </w:rPr>
        <w:t>1</w:t>
      </w:r>
      <w:r>
        <w:rPr>
          <w:bCs/>
        </w:rPr>
        <w:t>.Минимальная п</w:t>
      </w:r>
      <w:r w:rsidRPr="001E6CE9">
        <w:rPr>
          <w:bCs/>
        </w:rPr>
        <w:t>лотность застройки</w:t>
      </w:r>
      <w:r>
        <w:rPr>
          <w:bCs/>
        </w:rPr>
        <w:t xml:space="preserve"> - 25%.</w:t>
      </w:r>
    </w:p>
    <w:p w:rsidR="00C76BD7" w:rsidRPr="001D7ADC" w:rsidRDefault="00C76BD7" w:rsidP="00C76BD7">
      <w:pPr>
        <w:ind w:firstLine="360"/>
        <w:jc w:val="both"/>
      </w:pPr>
      <w:r>
        <w:t>2.М</w:t>
      </w:r>
      <w:r w:rsidRPr="001D7ADC">
        <w:t>инимальная площадь земельного участка</w:t>
      </w:r>
      <w:r>
        <w:t xml:space="preserve"> – </w:t>
      </w:r>
      <w:smartTag w:uri="urn:schemas-microsoft-com:office:smarttags" w:element="metricconverter">
        <w:smartTagPr>
          <w:attr w:name="ProductID" w:val="400 кв. м"/>
        </w:smartTagPr>
        <w:r w:rsidRPr="001D7ADC">
          <w:t>4</w:t>
        </w:r>
        <w:r>
          <w:t xml:space="preserve">00 кв. </w:t>
        </w:r>
        <w:r w:rsidRPr="001D7ADC">
          <w:t>м</w:t>
        </w:r>
      </w:smartTag>
      <w:r w:rsidRPr="001D7ADC">
        <w:t>.</w:t>
      </w:r>
    </w:p>
    <w:p w:rsidR="00C76BD7" w:rsidRPr="00B85CBA" w:rsidRDefault="00C76BD7" w:rsidP="00C76BD7">
      <w:pPr>
        <w:ind w:firstLine="360"/>
        <w:jc w:val="both"/>
        <w:rPr>
          <w:color w:val="FF0000"/>
        </w:rPr>
      </w:pPr>
      <w:r>
        <w:t xml:space="preserve">3.Максимальная высота не более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>.</w:t>
      </w:r>
    </w:p>
    <w:p w:rsidR="00C76BD7" w:rsidRPr="001D7ADC" w:rsidRDefault="00C76BD7" w:rsidP="00C76BD7">
      <w:pPr>
        <w:ind w:firstLine="360"/>
        <w:jc w:val="both"/>
      </w:pPr>
      <w:r>
        <w:t>4.М</w:t>
      </w:r>
      <w:r w:rsidRPr="001D7ADC">
        <w:t>инимальный отступ от границ земельного участка в целях определения мест допустимого размещения объекта</w:t>
      </w:r>
      <w:r>
        <w:t xml:space="preserve"> </w:t>
      </w:r>
      <w:r w:rsidRPr="001D7ADC">
        <w:t>-</w:t>
      </w:r>
      <w:r>
        <w:t xml:space="preserve"> </w:t>
      </w:r>
      <w:smartTag w:uri="urn:schemas-microsoft-com:office:smarttags" w:element="metricconverter">
        <w:smartTagPr>
          <w:attr w:name="ProductID" w:val="3 м"/>
        </w:smartTagPr>
        <w:r>
          <w:t xml:space="preserve">3 </w:t>
        </w:r>
        <w:r w:rsidRPr="001D7ADC">
          <w:t>м</w:t>
        </w:r>
      </w:smartTag>
      <w:r w:rsidRPr="001D7ADC">
        <w:t>.</w:t>
      </w:r>
    </w:p>
    <w:p w:rsidR="00C76BD7" w:rsidRDefault="00C76BD7" w:rsidP="00C76BD7">
      <w:pPr>
        <w:jc w:val="both"/>
        <w:rPr>
          <w:b/>
          <w:i/>
        </w:rPr>
      </w:pPr>
    </w:p>
    <w:bookmarkEnd w:id="38"/>
    <w:p w:rsidR="00C76BD7" w:rsidRPr="001D7ADC" w:rsidRDefault="00C76BD7" w:rsidP="00C76BD7">
      <w:pPr>
        <w:jc w:val="both"/>
        <w:rPr>
          <w:b/>
          <w:i/>
        </w:rPr>
      </w:pPr>
      <w:r w:rsidRPr="001D7ADC">
        <w:rPr>
          <w:b/>
          <w:i/>
        </w:rPr>
        <w:t>Параметры застройки для объектов инженерной инфраструктуры не являющихся линейными:</w:t>
      </w:r>
    </w:p>
    <w:p w:rsidR="00C76BD7" w:rsidRPr="001D7ADC" w:rsidRDefault="00C76BD7" w:rsidP="00C76BD7">
      <w:pPr>
        <w:ind w:firstLine="360"/>
        <w:jc w:val="both"/>
      </w:pPr>
      <w:r>
        <w:t>1. М</w:t>
      </w:r>
      <w:r w:rsidRPr="001D7ADC">
        <w:t>инимальная площадь земельного участка</w:t>
      </w:r>
      <w:r>
        <w:t xml:space="preserve"> – </w:t>
      </w:r>
      <w:smartTag w:uri="urn:schemas-microsoft-com:office:smarttags" w:element="metricconverter">
        <w:smartTagPr>
          <w:attr w:name="ProductID" w:val="4 кв. м"/>
        </w:smartTagPr>
        <w:r w:rsidRPr="001D7ADC">
          <w:t>4</w:t>
        </w:r>
        <w:r>
          <w:t xml:space="preserve"> </w:t>
        </w:r>
        <w:r w:rsidRPr="001D7ADC">
          <w:t>кв.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C76BD7" w:rsidRPr="001D7ADC" w:rsidRDefault="00C76BD7" w:rsidP="00C76BD7">
      <w:pPr>
        <w:ind w:firstLine="360"/>
        <w:jc w:val="both"/>
      </w:pPr>
      <w:r>
        <w:t>2. М</w:t>
      </w:r>
      <w:r w:rsidRPr="001D7ADC">
        <w:t xml:space="preserve">аксимальная высота объектов – </w:t>
      </w:r>
      <w:smartTag w:uri="urn:schemas-microsoft-com:office:smarttags" w:element="metricconverter">
        <w:smartTagPr>
          <w:attr w:name="ProductID" w:val="40 м"/>
        </w:smartTagPr>
        <w:r w:rsidRPr="001D7ADC">
          <w:t>40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C76BD7" w:rsidRPr="001D7ADC" w:rsidRDefault="00C76BD7" w:rsidP="00C76BD7">
      <w:pPr>
        <w:ind w:firstLine="360"/>
        <w:jc w:val="both"/>
      </w:pPr>
      <w:r>
        <w:t>3. Э</w:t>
      </w:r>
      <w:r w:rsidRPr="001D7ADC">
        <w:t>тажность – 1 этаж.</w:t>
      </w:r>
    </w:p>
    <w:p w:rsidR="00C76BD7" w:rsidRDefault="00C76BD7" w:rsidP="00C76BD7">
      <w:pPr>
        <w:ind w:firstLine="360"/>
        <w:jc w:val="both"/>
      </w:pPr>
      <w:r>
        <w:t>4. К</w:t>
      </w:r>
      <w:r w:rsidRPr="001D7ADC">
        <w:t>оэффициент застройки – 80</w:t>
      </w:r>
      <w:r>
        <w:t xml:space="preserve"> </w:t>
      </w:r>
      <w:r w:rsidRPr="001D7ADC">
        <w:t>%.</w:t>
      </w:r>
    </w:p>
    <w:p w:rsidR="00C76BD7" w:rsidRDefault="00C76BD7" w:rsidP="00C76BD7">
      <w:pPr>
        <w:spacing w:line="228" w:lineRule="auto"/>
        <w:ind w:firstLine="360"/>
        <w:jc w:val="both"/>
      </w:pPr>
      <w:r>
        <w:t>5. М</w:t>
      </w:r>
      <w:r w:rsidRPr="001D7ADC">
        <w:t>инимальный отступ от границ земельного участка в целях определения мест допустимого размещения объекта</w:t>
      </w:r>
      <w:r>
        <w:t xml:space="preserve"> </w:t>
      </w:r>
      <w:r w:rsidRPr="001D7ADC">
        <w:t>-</w:t>
      </w:r>
      <w: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1D7ADC">
          <w:t>0,5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C76BD7" w:rsidRPr="001D7ADC" w:rsidRDefault="00C76BD7" w:rsidP="00C76BD7">
      <w:pPr>
        <w:spacing w:line="228" w:lineRule="auto"/>
        <w:ind w:firstLine="360"/>
        <w:jc w:val="both"/>
      </w:pPr>
    </w:p>
    <w:p w:rsidR="00C76BD7" w:rsidRDefault="00C76BD7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C76BD7" w:rsidRDefault="00C76BD7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C76BD7" w:rsidRDefault="00C76BD7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  <w:r w:rsidRPr="00362DF1">
        <w:rPr>
          <w:rFonts w:ascii="Times New Roman" w:hAnsi="Times New Roman"/>
          <w:b/>
          <w:bCs/>
        </w:rPr>
        <w:t>РЕКРЕАЦИОННАЯ ЗОНА</w:t>
      </w:r>
    </w:p>
    <w:p w:rsidR="00C76BD7" w:rsidRDefault="00C76BD7" w:rsidP="00C76BD7">
      <w:pPr>
        <w:pStyle w:val="ab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/>
          <w:bCs/>
        </w:rPr>
      </w:pPr>
    </w:p>
    <w:p w:rsidR="00C76BD7" w:rsidRDefault="00C76BD7" w:rsidP="00C76BD7">
      <w:pPr>
        <w:pStyle w:val="ab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Р</w:t>
      </w:r>
      <w:proofErr w:type="gramEnd"/>
      <w:r>
        <w:rPr>
          <w:rFonts w:ascii="Times New Roman" w:hAnsi="Times New Roman" w:cs="Times New Roman"/>
          <w:b/>
          <w:bCs/>
        </w:rPr>
        <w:t xml:space="preserve"> Рекреационная зона</w:t>
      </w:r>
    </w:p>
    <w:p w:rsidR="00C76BD7" w:rsidRPr="00A4258A" w:rsidRDefault="00C76BD7" w:rsidP="00C76BD7">
      <w:pPr>
        <w:pStyle w:val="31"/>
        <w:spacing w:line="228" w:lineRule="auto"/>
        <w:ind w:firstLine="540"/>
        <w:rPr>
          <w:sz w:val="24"/>
        </w:rPr>
      </w:pPr>
      <w:r>
        <w:rPr>
          <w:sz w:val="24"/>
        </w:rPr>
        <w:t>Данная з</w:t>
      </w:r>
      <w:r w:rsidRPr="00A4258A">
        <w:rPr>
          <w:sz w:val="24"/>
        </w:rPr>
        <w:t>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на земельных участках озеленения и благоустройства в целях проведения досуга населения.</w:t>
      </w:r>
    </w:p>
    <w:p w:rsidR="00C76BD7" w:rsidRPr="003A3F36" w:rsidRDefault="00C76BD7" w:rsidP="00C76BD7">
      <w:pPr>
        <w:jc w:val="both"/>
        <w:rPr>
          <w:rFonts w:eastAsia="MS Mincho"/>
          <w:b/>
        </w:rPr>
      </w:pPr>
      <w:proofErr w:type="gramStart"/>
      <w:r w:rsidRPr="003A3F36">
        <w:rPr>
          <w:rFonts w:eastAsia="Arial Unicode MS" w:cs="Arial Unicode MS"/>
          <w:b/>
        </w:rPr>
        <w:t>Р</w:t>
      </w:r>
      <w:proofErr w:type="gramEnd"/>
      <w:r w:rsidRPr="003A3F36">
        <w:rPr>
          <w:rFonts w:eastAsia="Arial Unicode MS" w:cs="Arial Unicode MS"/>
          <w:b/>
        </w:rPr>
        <w:t xml:space="preserve"> 1 - </w:t>
      </w:r>
      <w:r w:rsidRPr="003A3F36">
        <w:rPr>
          <w:b/>
        </w:rPr>
        <w:t>зона мест отдыха общего пользования</w:t>
      </w:r>
    </w:p>
    <w:p w:rsidR="00C76BD7" w:rsidRDefault="00C76BD7" w:rsidP="00C76BD7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r w:rsidRPr="00101C37">
        <w:rPr>
          <w:rFonts w:ascii="Times New Roman" w:hAnsi="Times New Roman" w:cs="Times New Roman"/>
          <w:i/>
        </w:rPr>
        <w:t>В соответствии с частью 6 статьи 36 Градостроительного кодекса РФ градостроительные регламенты не распространяется на земельные участки в границах территорий общего пользования, а их использование определяется уполномоченными органами местного самоуправления в соответствии с федеральными законами.</w:t>
      </w:r>
    </w:p>
    <w:p w:rsidR="00C76BD7" w:rsidRDefault="00C76BD7" w:rsidP="00C76BD7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</w:p>
    <w:p w:rsidR="00C76BD7" w:rsidRDefault="00C76BD7" w:rsidP="00C76BD7">
      <w:pPr>
        <w:jc w:val="both"/>
        <w:rPr>
          <w:b/>
        </w:rPr>
      </w:pPr>
      <w:proofErr w:type="gramStart"/>
      <w:r w:rsidRPr="003A3F36">
        <w:rPr>
          <w:rFonts w:eastAsia="Arial Unicode MS" w:cs="Arial Unicode MS"/>
          <w:b/>
        </w:rPr>
        <w:t>Р</w:t>
      </w:r>
      <w:proofErr w:type="gramEnd"/>
      <w:r w:rsidRPr="003A3F36">
        <w:rPr>
          <w:rFonts w:eastAsia="Arial Unicode MS" w:cs="Arial Unicode MS"/>
          <w:b/>
        </w:rPr>
        <w:t xml:space="preserve"> </w:t>
      </w:r>
      <w:r>
        <w:rPr>
          <w:rFonts w:eastAsia="Arial Unicode MS" w:cs="Arial Unicode MS"/>
          <w:b/>
        </w:rPr>
        <w:t>2</w:t>
      </w:r>
      <w:r w:rsidRPr="003A3F36">
        <w:rPr>
          <w:rFonts w:eastAsia="Arial Unicode MS" w:cs="Arial Unicode MS"/>
          <w:b/>
        </w:rPr>
        <w:t xml:space="preserve"> - </w:t>
      </w:r>
      <w:r w:rsidRPr="003A3F36">
        <w:rPr>
          <w:b/>
        </w:rPr>
        <w:t xml:space="preserve">зона </w:t>
      </w:r>
      <w:r>
        <w:rPr>
          <w:b/>
        </w:rPr>
        <w:t>отдыха, туризма</w:t>
      </w:r>
    </w:p>
    <w:p w:rsidR="00C76BD7" w:rsidRPr="00C613C6" w:rsidRDefault="00C76BD7" w:rsidP="00C76BD7">
      <w:pPr>
        <w:pStyle w:val="ab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C613C6">
        <w:rPr>
          <w:rFonts w:ascii="Times New Roman" w:hAnsi="Times New Roman"/>
          <w:b/>
          <w:bCs/>
          <w:color w:val="000000"/>
        </w:rPr>
        <w:t>Основные разрешенные виды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Гостиничное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гостини</w:t>
            </w:r>
            <w:r>
              <w:t xml:space="preserve">ц, </w:t>
            </w:r>
            <w:r w:rsidRPr="005342CD">
              <w:t>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r w:rsidRPr="00C20E1F">
              <w:rPr>
                <w:color w:val="2D2D2D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</w:tbl>
    <w:p w:rsidR="00C76BD7" w:rsidRPr="00C660EE" w:rsidRDefault="00C76BD7" w:rsidP="00C76BD7">
      <w:pPr>
        <w:autoSpaceDE w:val="0"/>
        <w:autoSpaceDN w:val="0"/>
        <w:adjustRightInd w:val="0"/>
        <w:jc w:val="both"/>
      </w:pPr>
    </w:p>
    <w:p w:rsidR="00C76BD7" w:rsidRPr="00C613C6" w:rsidRDefault="00C76BD7" w:rsidP="00C76BD7">
      <w:pPr>
        <w:pStyle w:val="ab"/>
        <w:spacing w:before="0" w:beforeAutospacing="0" w:after="0" w:afterAutospacing="0"/>
        <w:jc w:val="both"/>
        <w:rPr>
          <w:rFonts w:ascii="Times New Roman" w:hAnsi="Times New Roman"/>
          <w:b/>
          <w:color w:val="000000"/>
        </w:rPr>
      </w:pPr>
      <w:r w:rsidRPr="00C613C6">
        <w:rPr>
          <w:rFonts w:ascii="Times New Roman" w:hAnsi="Times New Roman"/>
          <w:b/>
          <w:color w:val="000000"/>
        </w:rPr>
        <w:t>Условно - разрешенные виды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Общественное питание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 в целях устройства мест</w:t>
            </w:r>
            <w:r>
              <w:t xml:space="preserve"> общественного питания </w:t>
            </w:r>
            <w:r w:rsidRPr="005342CD">
              <w:t>(рестораны, кафе, столовые, закусочные, бары)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Магазины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r w:rsidRPr="00C20E1F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C20E1F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proofErr w:type="spellStart"/>
            <w:r w:rsidRPr="00C20E1F">
              <w:rPr>
                <w:color w:val="2D2D2D"/>
                <w:shd w:val="clear" w:color="auto" w:fill="FFFFFF"/>
              </w:rPr>
              <w:t>Выставочн</w:t>
            </w:r>
            <w:proofErr w:type="gramStart"/>
            <w:r w:rsidRPr="00C20E1F">
              <w:rPr>
                <w:color w:val="2D2D2D"/>
                <w:shd w:val="clear" w:color="auto" w:fill="FFFFFF"/>
              </w:rPr>
              <w:t>о</w:t>
            </w:r>
            <w:proofErr w:type="spellEnd"/>
            <w:r w:rsidRPr="00C20E1F">
              <w:rPr>
                <w:color w:val="2D2D2D"/>
                <w:shd w:val="clear" w:color="auto" w:fill="FFFFFF"/>
              </w:rPr>
              <w:t>-</w:t>
            </w:r>
            <w:proofErr w:type="gramEnd"/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C20E1F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C20E1F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C20E1F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</w:tbl>
    <w:p w:rsidR="00C76BD7" w:rsidRPr="00C660EE" w:rsidRDefault="00C76BD7" w:rsidP="00C76BD7">
      <w:pPr>
        <w:autoSpaceDE w:val="0"/>
        <w:autoSpaceDN w:val="0"/>
        <w:adjustRightInd w:val="0"/>
        <w:jc w:val="both"/>
      </w:pPr>
    </w:p>
    <w:p w:rsidR="00C76BD7" w:rsidRDefault="00C76BD7" w:rsidP="00C76BD7">
      <w:pPr>
        <w:tabs>
          <w:tab w:val="left" w:pos="0"/>
        </w:tabs>
        <w:jc w:val="both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3</w:t>
      </w:r>
      <w:r w:rsidRPr="00C56C63">
        <w:rPr>
          <w:b/>
          <w:bCs/>
        </w:rPr>
        <w:t xml:space="preserve">- </w:t>
      </w:r>
      <w:r>
        <w:rPr>
          <w:b/>
          <w:bCs/>
        </w:rPr>
        <w:t>зона дач</w:t>
      </w:r>
    </w:p>
    <w:p w:rsidR="00C76BD7" w:rsidRPr="00F65FC4" w:rsidRDefault="00C76BD7" w:rsidP="00C76BD7">
      <w:pPr>
        <w:tabs>
          <w:tab w:val="left" w:pos="0"/>
        </w:tabs>
        <w:jc w:val="both"/>
        <w:rPr>
          <w:bCs/>
        </w:rPr>
      </w:pPr>
      <w:r>
        <w:rPr>
          <w:bCs/>
        </w:rPr>
        <w:t>Зона организуется для отдыха населения и выращивания сельскохозяйственных культур с ориентацией на постепенное преобразование данной зоны в зону</w:t>
      </w:r>
      <w:proofErr w:type="gramStart"/>
      <w:r>
        <w:rPr>
          <w:bCs/>
        </w:rPr>
        <w:t xml:space="preserve"> Ж</w:t>
      </w:r>
      <w:proofErr w:type="gramEnd"/>
      <w:r>
        <w:rPr>
          <w:bCs/>
        </w:rPr>
        <w:t xml:space="preserve"> 1</w:t>
      </w:r>
    </w:p>
    <w:p w:rsidR="00C76BD7" w:rsidRDefault="00C76BD7" w:rsidP="00C76BD7">
      <w:pPr>
        <w:jc w:val="both"/>
      </w:pPr>
      <w:r>
        <w:rPr>
          <w:b/>
          <w:bCs/>
        </w:rPr>
        <w:t>Основные разрешенные виды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r w:rsidRPr="00C20E1F">
              <w:rPr>
                <w:color w:val="2D2D2D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C20E1F">
              <w:rPr>
                <w:color w:val="2D2D2D"/>
                <w:shd w:val="clear" w:color="auto" w:fill="FFFFFF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выращивание плодовых, ягодных, овощных, бахчевых или иных декоративных или сельскохозяйственных культур;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индивидуальных гаражей и подсобных сооружений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39" w:name="sub_1021"/>
            <w:r w:rsidRPr="005342CD">
              <w:t>Малоэтажная</w:t>
            </w:r>
            <w:r>
              <w:t xml:space="preserve"> многоквартирная</w:t>
            </w:r>
            <w:r w:rsidRPr="005342CD">
              <w:t xml:space="preserve"> жилая застройка </w:t>
            </w:r>
            <w:bookmarkEnd w:id="39"/>
            <w:r>
              <w:t xml:space="preserve">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разведение декоративных и плодовых деревьев, овощных и ягодных культур;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индивидуальных гаражей и иных вспомогательных сооружений;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обустройство спортивных и детских площадок, площадок отдыха;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>
              <w:t>Для ведения личного подсобного хозяйства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производство сельскохозяйственной продукции;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гаража и иных вспомогательных сооружений;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содержание сельскохозяйственных животных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Магазины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proofErr w:type="gramStart"/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C20E1F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C76BD7" w:rsidRDefault="00C76BD7" w:rsidP="00C76BD7">
      <w:pPr>
        <w:jc w:val="both"/>
        <w:rPr>
          <w:b/>
        </w:rPr>
      </w:pPr>
    </w:p>
    <w:p w:rsidR="00C76BD7" w:rsidRDefault="00C76BD7" w:rsidP="00C76BD7">
      <w:pPr>
        <w:jc w:val="both"/>
        <w:rPr>
          <w:b/>
        </w:rPr>
      </w:pPr>
      <w:r>
        <w:rPr>
          <w:b/>
        </w:rPr>
        <w:t>Вспомогательные виды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r w:rsidRPr="00C20E1F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proofErr w:type="spellStart"/>
            <w:r w:rsidRPr="00C20E1F">
              <w:rPr>
                <w:color w:val="2D2D2D"/>
                <w:shd w:val="clear" w:color="auto" w:fill="FFFFFF"/>
              </w:rPr>
              <w:t>Выставочн</w:t>
            </w:r>
            <w:proofErr w:type="gramStart"/>
            <w:r w:rsidRPr="00C20E1F">
              <w:rPr>
                <w:color w:val="2D2D2D"/>
                <w:shd w:val="clear" w:color="auto" w:fill="FFFFFF"/>
              </w:rPr>
              <w:t>о</w:t>
            </w:r>
            <w:proofErr w:type="spellEnd"/>
            <w:r w:rsidRPr="00C20E1F">
              <w:rPr>
                <w:color w:val="2D2D2D"/>
                <w:shd w:val="clear" w:color="auto" w:fill="FFFFFF"/>
              </w:rPr>
              <w:t>-</w:t>
            </w:r>
            <w:proofErr w:type="gramEnd"/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C20E1F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C20E1F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>
              <w:t>Для ведения личного подсобного хозяйства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производство сельскохозяйственной продукции;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гаража и иных вспомогательных сооружений;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содержание сельскохозяйственных животных</w:t>
            </w:r>
          </w:p>
        </w:tc>
      </w:tr>
    </w:tbl>
    <w:p w:rsidR="00C76BD7" w:rsidRDefault="00C76BD7" w:rsidP="00C76BD7">
      <w:pPr>
        <w:pStyle w:val="ab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C76BD7" w:rsidRDefault="00C76BD7" w:rsidP="00C76BD7">
      <w:pPr>
        <w:pStyle w:val="ab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Условно - разрешенные виды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Магазины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proofErr w:type="gramStart"/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C20E1F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C76BD7" w:rsidRDefault="00C76BD7" w:rsidP="00C76BD7">
      <w:pPr>
        <w:jc w:val="both"/>
        <w:rPr>
          <w:b/>
        </w:rPr>
      </w:pPr>
    </w:p>
    <w:p w:rsidR="00C76BD7" w:rsidRDefault="00C76BD7" w:rsidP="00C76BD7">
      <w:pPr>
        <w:jc w:val="both"/>
        <w:rPr>
          <w:b/>
        </w:rPr>
      </w:pPr>
      <w:r w:rsidRPr="00CF721C">
        <w:rPr>
          <w:b/>
        </w:rPr>
        <w:t>Параметры:</w:t>
      </w:r>
    </w:p>
    <w:p w:rsidR="00C76BD7" w:rsidRPr="00CF721C" w:rsidRDefault="00C76BD7" w:rsidP="00C76BD7">
      <w:pPr>
        <w:numPr>
          <w:ilvl w:val="0"/>
          <w:numId w:val="20"/>
        </w:numPr>
        <w:jc w:val="both"/>
        <w:rPr>
          <w:b/>
        </w:rPr>
      </w:pPr>
      <w:r>
        <w:t>Минимальная площадь участка отдельно стоящего дома, дачи – 400 м².</w:t>
      </w:r>
    </w:p>
    <w:p w:rsidR="00C76BD7" w:rsidRPr="00CF721C" w:rsidRDefault="00C76BD7" w:rsidP="00C76BD7">
      <w:pPr>
        <w:numPr>
          <w:ilvl w:val="0"/>
          <w:numId w:val="20"/>
        </w:numPr>
        <w:jc w:val="both"/>
        <w:rPr>
          <w:b/>
        </w:rPr>
      </w:pPr>
      <w:r>
        <w:t>Расстояние между фронтальной границей участка и основным строением – в соответствии со сложившейся или проектируемой линией застройки.</w:t>
      </w:r>
    </w:p>
    <w:p w:rsidR="00C76BD7" w:rsidRPr="00CF721C" w:rsidRDefault="00C76BD7" w:rsidP="00C76BD7">
      <w:pPr>
        <w:numPr>
          <w:ilvl w:val="0"/>
          <w:numId w:val="20"/>
        </w:numPr>
        <w:jc w:val="both"/>
        <w:rPr>
          <w:b/>
        </w:rPr>
      </w:pPr>
      <w:r>
        <w:t>Минимальное расстояние от границ землевладения до строений, а также между строениями:</w:t>
      </w:r>
    </w:p>
    <w:p w:rsidR="00C76BD7" w:rsidRDefault="00C76BD7" w:rsidP="00C76BD7">
      <w:pPr>
        <w:numPr>
          <w:ilvl w:val="1"/>
          <w:numId w:val="20"/>
        </w:numPr>
        <w:jc w:val="both"/>
      </w:pPr>
      <w:r>
        <w:t>От границ соседнего участка до: основного строения – 3 м; хозяйственных и прочих строений – 1 м; открытой стоянки -1 м; отдельно стоящего гаража – 1м.</w:t>
      </w:r>
    </w:p>
    <w:p w:rsidR="00C76BD7" w:rsidRPr="00CF721C" w:rsidRDefault="00C76BD7" w:rsidP="00C76BD7">
      <w:pPr>
        <w:numPr>
          <w:ilvl w:val="1"/>
          <w:numId w:val="20"/>
        </w:numPr>
        <w:jc w:val="both"/>
        <w:rPr>
          <w:b/>
        </w:rPr>
      </w:pPr>
      <w:r>
        <w:t>От основных строений до отдельно стоящих хозяйственных  и прочих строений – в соответствии с требованиями СНиП 2.07.01-89*.</w:t>
      </w:r>
    </w:p>
    <w:p w:rsidR="00C76BD7" w:rsidRDefault="00C76BD7" w:rsidP="00C76BD7">
      <w:pPr>
        <w:numPr>
          <w:ilvl w:val="0"/>
          <w:numId w:val="20"/>
        </w:numPr>
        <w:jc w:val="both"/>
      </w:pPr>
      <w:r w:rsidRPr="00CF721C">
        <w:t xml:space="preserve">Коэффициент </w:t>
      </w:r>
      <w:r>
        <w:t xml:space="preserve"> использования территории – не более 0,67.</w:t>
      </w:r>
    </w:p>
    <w:p w:rsidR="00C76BD7" w:rsidRDefault="00C76BD7" w:rsidP="00C76BD7">
      <w:pPr>
        <w:numPr>
          <w:ilvl w:val="0"/>
          <w:numId w:val="20"/>
        </w:numPr>
        <w:jc w:val="both"/>
      </w:pPr>
      <w:r>
        <w:t>Высота зданий:</w:t>
      </w:r>
    </w:p>
    <w:p w:rsidR="00C76BD7" w:rsidRDefault="00C76BD7" w:rsidP="00C76BD7">
      <w:pPr>
        <w:numPr>
          <w:ilvl w:val="1"/>
          <w:numId w:val="20"/>
        </w:numPr>
        <w:jc w:val="both"/>
      </w:pPr>
      <w:r>
        <w:t>Для всех основных строений количество надземных этажей – до двух с возможным использованием (дополнительно) мансардного этажа, высота от уровня земли до верха конька скатной кровли – не более 13,6 м.</w:t>
      </w:r>
    </w:p>
    <w:p w:rsidR="00C76BD7" w:rsidRDefault="00C76BD7" w:rsidP="00C76BD7">
      <w:pPr>
        <w:numPr>
          <w:ilvl w:val="1"/>
          <w:numId w:val="20"/>
        </w:numPr>
        <w:jc w:val="both"/>
      </w:pPr>
      <w:r>
        <w:t>Для всех вспомогательных строений высота от уровня земли до верха конька скатной кровли – не более 7 м.</w:t>
      </w:r>
    </w:p>
    <w:p w:rsidR="00C76BD7" w:rsidRDefault="00C76BD7" w:rsidP="00C76BD7">
      <w:pPr>
        <w:numPr>
          <w:ilvl w:val="1"/>
          <w:numId w:val="20"/>
        </w:numPr>
        <w:jc w:val="both"/>
      </w:pPr>
      <w:r>
        <w:t>Как исключение: шпили, башни, флагштоки – без ограничения.</w:t>
      </w:r>
    </w:p>
    <w:p w:rsidR="00C76BD7" w:rsidRDefault="00C76BD7" w:rsidP="00C76BD7">
      <w:pPr>
        <w:numPr>
          <w:ilvl w:val="0"/>
          <w:numId w:val="20"/>
        </w:numPr>
        <w:jc w:val="both"/>
      </w:pPr>
      <w:r>
        <w:t>Вспомогательные строения, за исключением гаража, размещать перед основными строениями со стороны улицы не допускается.</w:t>
      </w:r>
    </w:p>
    <w:p w:rsidR="00C76BD7" w:rsidRDefault="00C76BD7" w:rsidP="00C76BD7">
      <w:pPr>
        <w:numPr>
          <w:ilvl w:val="0"/>
          <w:numId w:val="20"/>
        </w:numPr>
        <w:jc w:val="both"/>
      </w:pPr>
      <w:r>
        <w:t>Ограничения, связанные с размещением оконных проемов, выходящих на соседние землевладения: расстояние от окон жилых помещений до хозяйственных и прочих строений, расположенных на соседних участках, должно быть не менее 6 м.</w:t>
      </w:r>
    </w:p>
    <w:p w:rsidR="00C76BD7" w:rsidRPr="00CF721C" w:rsidRDefault="00C76BD7" w:rsidP="00C76BD7">
      <w:pPr>
        <w:numPr>
          <w:ilvl w:val="0"/>
          <w:numId w:val="20"/>
        </w:numPr>
        <w:jc w:val="both"/>
      </w:pPr>
      <w:r>
        <w:t>Требования к ограждению земельных участков: со стороны улиц ограждения должны быть прозрачными; характер ограждения и его высота должна быть единообразными как минимум на протяжении одного квартала с обеих сторон улицы.</w:t>
      </w:r>
    </w:p>
    <w:p w:rsidR="00C76BD7" w:rsidRPr="00CF721C" w:rsidRDefault="00C76BD7" w:rsidP="00C76BD7">
      <w:pPr>
        <w:ind w:left="360"/>
        <w:jc w:val="both"/>
        <w:rPr>
          <w:b/>
        </w:rPr>
      </w:pPr>
    </w:p>
    <w:p w:rsidR="00C76BD7" w:rsidRPr="003A3F36" w:rsidRDefault="00C76BD7" w:rsidP="00C76BD7">
      <w:pPr>
        <w:jc w:val="both"/>
        <w:rPr>
          <w:rFonts w:eastAsia="MS Mincho"/>
          <w:b/>
        </w:rPr>
      </w:pPr>
    </w:p>
    <w:p w:rsidR="00C76BD7" w:rsidRDefault="00C76BD7" w:rsidP="00C76BD7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</w:p>
    <w:p w:rsidR="00C76BD7" w:rsidRPr="001D7ADC" w:rsidRDefault="00C76BD7" w:rsidP="00C76BD7">
      <w:pPr>
        <w:spacing w:line="228" w:lineRule="auto"/>
        <w:ind w:firstLine="540"/>
        <w:jc w:val="both"/>
      </w:pPr>
    </w:p>
    <w:p w:rsidR="00C76BD7" w:rsidRDefault="00C76BD7" w:rsidP="00C76BD7">
      <w:pPr>
        <w:pStyle w:val="ab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ЗОНА СПЕЦИАЛЬНОГО НАЗНАЧЕНИЯ</w:t>
      </w:r>
    </w:p>
    <w:p w:rsidR="00C76BD7" w:rsidRDefault="00C76BD7" w:rsidP="00C76BD7">
      <w:pPr>
        <w:pStyle w:val="ab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/>
          <w:b/>
          <w:bCs/>
        </w:rPr>
      </w:pPr>
    </w:p>
    <w:p w:rsidR="00C76BD7" w:rsidRDefault="00C76BD7" w:rsidP="00C76BD7">
      <w:pPr>
        <w:pStyle w:val="ab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С-1   Зона, занятая  кладбищами</w:t>
      </w:r>
      <w:r>
        <w:rPr>
          <w:rFonts w:ascii="Times New Roman" w:hAnsi="Times New Roman"/>
        </w:rPr>
        <w:t xml:space="preserve"> </w:t>
      </w:r>
    </w:p>
    <w:p w:rsidR="00C76BD7" w:rsidRDefault="00C76BD7" w:rsidP="00C76BD7">
      <w:pPr>
        <w:pStyle w:val="ab"/>
        <w:spacing w:before="0" w:beforeAutospacing="0" w:after="0" w:afterAutospacing="0" w:line="228" w:lineRule="auto"/>
        <w:jc w:val="both"/>
        <w:rPr>
          <w:rFonts w:ascii="Times New Roman" w:hAnsi="Times New Roman"/>
          <w:b/>
          <w:bCs/>
        </w:rPr>
      </w:pPr>
    </w:p>
    <w:p w:rsidR="00C76BD7" w:rsidRDefault="00C76BD7" w:rsidP="00C76BD7">
      <w:pPr>
        <w:pStyle w:val="ab"/>
        <w:spacing w:before="0" w:beforeAutospacing="0" w:after="0" w:afterAutospacing="0" w:line="22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Основные разрешенные виды использования недвижимости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40" w:name="sub_10121"/>
            <w:r w:rsidRPr="005342CD">
              <w:t>Ритуальная деятельность</w:t>
            </w:r>
            <w:bookmarkEnd w:id="40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кладбищ, крематориев и мест захоронения; размещение соответствующих культовых сооружений</w:t>
            </w:r>
          </w:p>
        </w:tc>
      </w:tr>
    </w:tbl>
    <w:p w:rsidR="00C76BD7" w:rsidRDefault="00C76BD7" w:rsidP="00C76BD7">
      <w:pPr>
        <w:pStyle w:val="ab"/>
        <w:spacing w:before="0" w:beforeAutospacing="0" w:after="0" w:afterAutospacing="0" w:line="228" w:lineRule="auto"/>
        <w:jc w:val="both"/>
        <w:rPr>
          <w:rFonts w:ascii="Times New Roman" w:hAnsi="Times New Roman"/>
          <w:b/>
          <w:bCs/>
        </w:rPr>
      </w:pPr>
    </w:p>
    <w:p w:rsidR="00C76BD7" w:rsidRDefault="00C76BD7" w:rsidP="00C76BD7">
      <w:pPr>
        <w:pStyle w:val="ab"/>
        <w:spacing w:before="0" w:beforeAutospacing="0" w:after="0" w:afterAutospacing="0" w:line="22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Вспомогательные виды использования недвижимости</w:t>
      </w:r>
      <w:r>
        <w:rPr>
          <w:rFonts w:ascii="Times New Roman" w:hAnsi="Times New Roman"/>
        </w:rPr>
        <w:t xml:space="preserve"> 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proofErr w:type="gramStart"/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C20E1F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C76BD7" w:rsidRDefault="00C76BD7" w:rsidP="00C76BD7">
      <w:pPr>
        <w:pStyle w:val="ab"/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/>
        </w:rPr>
      </w:pPr>
    </w:p>
    <w:p w:rsidR="00C76BD7" w:rsidRPr="00573DDD" w:rsidRDefault="00C76BD7" w:rsidP="00C76BD7">
      <w:pPr>
        <w:pStyle w:val="ab"/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/>
        </w:rPr>
      </w:pPr>
      <w:r w:rsidRPr="00573DDD">
        <w:rPr>
          <w:rFonts w:ascii="Times New Roman" w:hAnsi="Times New Roman" w:cs="Times New Roman"/>
          <w:b/>
        </w:rPr>
        <w:t>Параметры застройки:</w:t>
      </w:r>
    </w:p>
    <w:p w:rsidR="00C76BD7" w:rsidRDefault="00C76BD7" w:rsidP="00C76BD7">
      <w:pPr>
        <w:pStyle w:val="31"/>
        <w:spacing w:line="228" w:lineRule="auto"/>
        <w:ind w:firstLine="540"/>
        <w:rPr>
          <w:sz w:val="24"/>
        </w:rPr>
      </w:pPr>
      <w:r w:rsidRPr="002F2DEA">
        <w:rPr>
          <w:sz w:val="24"/>
        </w:rPr>
        <w:t xml:space="preserve">1. Минимальная площадь земельного участка - </w:t>
      </w:r>
      <w:smartTag w:uri="urn:schemas-microsoft-com:office:smarttags" w:element="metricconverter">
        <w:smartTagPr>
          <w:attr w:name="ProductID" w:val="1500 кв. м"/>
        </w:smartTagPr>
        <w:r w:rsidRPr="002F2DEA">
          <w:rPr>
            <w:sz w:val="24"/>
          </w:rPr>
          <w:t>1500 кв. м</w:t>
        </w:r>
      </w:smartTag>
      <w:r>
        <w:rPr>
          <w:sz w:val="24"/>
        </w:rPr>
        <w:t>.</w:t>
      </w:r>
    </w:p>
    <w:p w:rsidR="00C76BD7" w:rsidRPr="002F2DEA" w:rsidRDefault="00C76BD7" w:rsidP="00C76BD7">
      <w:pPr>
        <w:pStyle w:val="31"/>
        <w:spacing w:line="228" w:lineRule="auto"/>
        <w:ind w:firstLine="540"/>
        <w:rPr>
          <w:sz w:val="24"/>
        </w:rPr>
      </w:pPr>
      <w:r w:rsidRPr="002F2DEA">
        <w:rPr>
          <w:sz w:val="24"/>
        </w:rPr>
        <w:t>2. Максимальная этажность - 1 этаж.</w:t>
      </w:r>
    </w:p>
    <w:p w:rsidR="00C76BD7" w:rsidRDefault="00C76BD7" w:rsidP="00C76BD7">
      <w:pPr>
        <w:pStyle w:val="31"/>
        <w:spacing w:line="228" w:lineRule="auto"/>
        <w:ind w:firstLine="540"/>
        <w:rPr>
          <w:sz w:val="24"/>
        </w:rPr>
      </w:pPr>
      <w:r w:rsidRPr="002F2DEA">
        <w:rPr>
          <w:sz w:val="24"/>
        </w:rPr>
        <w:t xml:space="preserve">3. Максимальная высота - </w:t>
      </w:r>
      <w:smartTag w:uri="urn:schemas-microsoft-com:office:smarttags" w:element="metricconverter">
        <w:smartTagPr>
          <w:attr w:name="ProductID" w:val="10 м"/>
        </w:smartTagPr>
        <w:r w:rsidRPr="002F2DEA">
          <w:rPr>
            <w:sz w:val="24"/>
          </w:rPr>
          <w:t>10 м</w:t>
        </w:r>
      </w:smartTag>
      <w:r w:rsidRPr="002F2DEA">
        <w:rPr>
          <w:sz w:val="24"/>
        </w:rPr>
        <w:t>.</w:t>
      </w:r>
    </w:p>
    <w:p w:rsidR="00C76BD7" w:rsidRPr="002F2DEA" w:rsidRDefault="00C76BD7" w:rsidP="00C76BD7">
      <w:pPr>
        <w:pStyle w:val="31"/>
        <w:spacing w:line="228" w:lineRule="auto"/>
        <w:ind w:firstLine="540"/>
        <w:rPr>
          <w:sz w:val="24"/>
        </w:rPr>
      </w:pPr>
      <w:r>
        <w:rPr>
          <w:sz w:val="24"/>
        </w:rPr>
        <w:t>4. Коэффициент застройки – 7</w:t>
      </w:r>
      <w:r w:rsidRPr="002F2DEA">
        <w:rPr>
          <w:sz w:val="24"/>
        </w:rPr>
        <w:t>0</w:t>
      </w:r>
      <w:r>
        <w:rPr>
          <w:sz w:val="24"/>
        </w:rPr>
        <w:t xml:space="preserve"> </w:t>
      </w:r>
      <w:r w:rsidRPr="002F2DEA">
        <w:rPr>
          <w:sz w:val="24"/>
        </w:rPr>
        <w:t>%</w:t>
      </w:r>
      <w:r>
        <w:rPr>
          <w:sz w:val="24"/>
        </w:rPr>
        <w:t>.</w:t>
      </w:r>
    </w:p>
    <w:p w:rsidR="00C76BD7" w:rsidRPr="002F2DEA" w:rsidRDefault="00C76BD7" w:rsidP="00C76BD7">
      <w:pPr>
        <w:pStyle w:val="31"/>
        <w:spacing w:line="228" w:lineRule="auto"/>
        <w:ind w:firstLine="540"/>
        <w:rPr>
          <w:sz w:val="24"/>
        </w:rPr>
      </w:pPr>
      <w:r>
        <w:rPr>
          <w:sz w:val="24"/>
        </w:rPr>
        <w:t>5</w:t>
      </w:r>
      <w:r w:rsidRPr="002F2DEA">
        <w:rPr>
          <w:sz w:val="24"/>
        </w:rPr>
        <w:t xml:space="preserve">.Минимальные отступы от границ земельного участка в целях определения мест допустимого размещения зданий - </w:t>
      </w:r>
      <w:smartTag w:uri="urn:schemas-microsoft-com:office:smarttags" w:element="metricconverter">
        <w:smartTagPr>
          <w:attr w:name="ProductID" w:val="3 м"/>
        </w:smartTagPr>
        <w:r>
          <w:rPr>
            <w:sz w:val="24"/>
          </w:rPr>
          <w:t>3</w:t>
        </w:r>
        <w:r w:rsidRPr="002F2DEA">
          <w:rPr>
            <w:sz w:val="24"/>
          </w:rPr>
          <w:t xml:space="preserve"> м</w:t>
        </w:r>
      </w:smartTag>
      <w:r>
        <w:rPr>
          <w:sz w:val="24"/>
        </w:rPr>
        <w:t>.</w:t>
      </w:r>
    </w:p>
    <w:p w:rsidR="00C76BD7" w:rsidRDefault="00C76BD7" w:rsidP="00C76BD7">
      <w:pPr>
        <w:pStyle w:val="ab"/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/>
          <w:bCs/>
        </w:rPr>
      </w:pPr>
    </w:p>
    <w:p w:rsidR="00C76BD7" w:rsidRPr="001D7ADC" w:rsidRDefault="00C76BD7" w:rsidP="00C76BD7">
      <w:pPr>
        <w:spacing w:line="228" w:lineRule="auto"/>
        <w:jc w:val="both"/>
        <w:rPr>
          <w:b/>
          <w:i/>
        </w:rPr>
      </w:pPr>
      <w:r w:rsidRPr="001D7ADC">
        <w:rPr>
          <w:b/>
          <w:i/>
        </w:rPr>
        <w:t>Параметры застройки для объектов инженерной инфраструктуры не являющихся линейными:</w:t>
      </w:r>
    </w:p>
    <w:p w:rsidR="00C76BD7" w:rsidRPr="001D7ADC" w:rsidRDefault="00C76BD7" w:rsidP="00C76BD7">
      <w:pPr>
        <w:spacing w:line="228" w:lineRule="auto"/>
        <w:ind w:firstLine="540"/>
        <w:jc w:val="both"/>
      </w:pPr>
      <w:r>
        <w:t>1.М</w:t>
      </w:r>
      <w:r w:rsidRPr="001D7ADC">
        <w:t>инимальная площадь земельного участка</w:t>
      </w:r>
      <w:r>
        <w:t xml:space="preserve"> – </w:t>
      </w:r>
      <w:smartTag w:uri="urn:schemas-microsoft-com:office:smarttags" w:element="metricconverter">
        <w:smartTagPr>
          <w:attr w:name="ProductID" w:val="4 кв. м"/>
        </w:smartTagPr>
        <w:r w:rsidRPr="001D7ADC">
          <w:t>4</w:t>
        </w:r>
        <w:r>
          <w:t xml:space="preserve"> </w:t>
        </w:r>
        <w:r w:rsidRPr="001D7ADC">
          <w:t>кв.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C76BD7" w:rsidRPr="001D7ADC" w:rsidRDefault="00C76BD7" w:rsidP="00C76BD7">
      <w:pPr>
        <w:spacing w:line="228" w:lineRule="auto"/>
        <w:ind w:firstLine="540"/>
        <w:jc w:val="both"/>
      </w:pPr>
      <w:r>
        <w:t>2. М</w:t>
      </w:r>
      <w:r w:rsidRPr="001D7ADC">
        <w:t xml:space="preserve">аксимальная высота объектов – </w:t>
      </w:r>
      <w:smartTag w:uri="urn:schemas-microsoft-com:office:smarttags" w:element="metricconverter">
        <w:smartTagPr>
          <w:attr w:name="ProductID" w:val="40 м"/>
        </w:smartTagPr>
        <w:r w:rsidRPr="001D7ADC">
          <w:t>40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C76BD7" w:rsidRPr="001D7ADC" w:rsidRDefault="00C76BD7" w:rsidP="00C76BD7">
      <w:pPr>
        <w:spacing w:line="228" w:lineRule="auto"/>
        <w:ind w:firstLine="540"/>
        <w:jc w:val="both"/>
      </w:pPr>
      <w:r>
        <w:t>3. Э</w:t>
      </w:r>
      <w:r w:rsidRPr="001D7ADC">
        <w:t>тажность – 1 этаж.</w:t>
      </w:r>
    </w:p>
    <w:p w:rsidR="00C76BD7" w:rsidRPr="001D7ADC" w:rsidRDefault="00C76BD7" w:rsidP="00C76BD7">
      <w:pPr>
        <w:spacing w:line="228" w:lineRule="auto"/>
        <w:ind w:firstLine="540"/>
        <w:jc w:val="both"/>
      </w:pPr>
      <w:r>
        <w:t>4. К</w:t>
      </w:r>
      <w:r w:rsidRPr="001D7ADC">
        <w:t>оэффициент застройки – 80</w:t>
      </w:r>
      <w:r>
        <w:t xml:space="preserve"> </w:t>
      </w:r>
      <w:r w:rsidRPr="001D7ADC">
        <w:t>%.</w:t>
      </w:r>
    </w:p>
    <w:p w:rsidR="00C76BD7" w:rsidRDefault="00C76BD7" w:rsidP="00C76BD7">
      <w:pPr>
        <w:spacing w:line="228" w:lineRule="auto"/>
        <w:ind w:firstLine="540"/>
        <w:jc w:val="both"/>
      </w:pPr>
      <w:r>
        <w:t>5. М</w:t>
      </w:r>
      <w:r w:rsidRPr="001D7ADC">
        <w:t>инимальный отступ от границ земельного участка в целях определения мест допустимого размещения объекта</w:t>
      </w:r>
      <w:r>
        <w:t xml:space="preserve"> </w:t>
      </w:r>
      <w:r w:rsidRPr="001D7ADC">
        <w:t>-</w:t>
      </w:r>
      <w: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1D7ADC">
          <w:t>0,5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C76BD7" w:rsidRDefault="00C76BD7" w:rsidP="00C76BD7">
      <w:pPr>
        <w:spacing w:line="228" w:lineRule="auto"/>
        <w:ind w:firstLine="540"/>
        <w:jc w:val="both"/>
        <w:rPr>
          <w:b/>
        </w:rPr>
      </w:pPr>
      <w:bookmarkStart w:id="41" w:name="_Toc282347533"/>
      <w:bookmarkStart w:id="42" w:name="_Toc293914873"/>
    </w:p>
    <w:p w:rsidR="00C76BD7" w:rsidRDefault="00C76BD7" w:rsidP="00C76BD7">
      <w:pPr>
        <w:pStyle w:val="ab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С-2   Зона, складирования и захоронения отходов</w:t>
      </w:r>
      <w:r>
        <w:rPr>
          <w:rFonts w:ascii="Times New Roman" w:hAnsi="Times New Roman"/>
        </w:rPr>
        <w:t xml:space="preserve"> </w:t>
      </w:r>
    </w:p>
    <w:p w:rsidR="00C76BD7" w:rsidRDefault="00C76BD7" w:rsidP="00C76BD7">
      <w:pPr>
        <w:pStyle w:val="ab"/>
        <w:spacing w:before="0" w:beforeAutospacing="0" w:after="0" w:afterAutospacing="0" w:line="228" w:lineRule="auto"/>
        <w:jc w:val="both"/>
        <w:rPr>
          <w:rFonts w:ascii="Times New Roman" w:hAnsi="Times New Roman"/>
          <w:b/>
          <w:bCs/>
        </w:rPr>
      </w:pPr>
    </w:p>
    <w:p w:rsidR="00C76BD7" w:rsidRPr="00850E5F" w:rsidRDefault="00C76BD7" w:rsidP="00C76BD7">
      <w:pPr>
        <w:pStyle w:val="ab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850E5F">
        <w:rPr>
          <w:rFonts w:ascii="Times New Roman" w:hAnsi="Times New Roman"/>
          <w:b/>
          <w:bCs/>
          <w:color w:val="000000"/>
        </w:rPr>
        <w:t>Основные разрешенные виды использования: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r w:rsidRPr="00C20E1F">
              <w:rPr>
                <w:color w:val="2D2D2D"/>
                <w:shd w:val="clear" w:color="auto" w:fill="FFFFFF"/>
              </w:rPr>
              <w:t>Специальная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proofErr w:type="gramStart"/>
            <w:r w:rsidRPr="00C20E1F">
              <w:rPr>
                <w:color w:val="2D2D2D"/>
                <w:shd w:val="clear" w:color="auto" w:fill="FFFFFF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43" w:name="sub_1091"/>
            <w:r w:rsidRPr="005342CD">
              <w:t>Охрана природных территорий</w:t>
            </w:r>
            <w:bookmarkEnd w:id="43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</w:tbl>
    <w:p w:rsidR="00C76BD7" w:rsidRDefault="00C76BD7" w:rsidP="00C76BD7">
      <w:pPr>
        <w:pStyle w:val="ab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C76BD7" w:rsidRDefault="00C76BD7" w:rsidP="00C76BD7">
      <w:pPr>
        <w:pStyle w:val="ab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C76BD7" w:rsidRPr="00850E5F" w:rsidRDefault="00C76BD7" w:rsidP="00C76BD7">
      <w:pPr>
        <w:tabs>
          <w:tab w:val="left" w:pos="540"/>
        </w:tabs>
        <w:jc w:val="both"/>
        <w:rPr>
          <w:b/>
          <w:bCs/>
          <w:color w:val="000000"/>
        </w:rPr>
      </w:pPr>
      <w:bookmarkStart w:id="44" w:name="sub_76"/>
      <w:r w:rsidRPr="00850E5F">
        <w:rPr>
          <w:b/>
          <w:bCs/>
          <w:color w:val="000000"/>
        </w:rPr>
        <w:t>Параметры:</w:t>
      </w:r>
    </w:p>
    <w:bookmarkEnd w:id="44"/>
    <w:p w:rsidR="00C76BD7" w:rsidRDefault="00C76BD7" w:rsidP="00C76BD7">
      <w:pPr>
        <w:pStyle w:val="ab"/>
        <w:tabs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Cs/>
          <w:iCs/>
          <w:color w:val="000000"/>
        </w:rPr>
      </w:pPr>
      <w:r w:rsidRPr="00850E5F">
        <w:rPr>
          <w:rFonts w:ascii="Times New Roman" w:hAnsi="Times New Roman"/>
          <w:bCs/>
          <w:iCs/>
          <w:color w:val="000000"/>
        </w:rPr>
        <w:t xml:space="preserve">Скотомогильники размещаются на сухом возвышенном участке земли площадью не менее </w:t>
      </w:r>
      <w:smartTag w:uri="urn:schemas-microsoft-com:office:smarttags" w:element="metricconverter">
        <w:smartTagPr>
          <w:attr w:name="ProductID" w:val="600 кв. м"/>
        </w:smartTagPr>
        <w:r w:rsidRPr="00850E5F">
          <w:rPr>
            <w:rFonts w:ascii="Times New Roman" w:hAnsi="Times New Roman"/>
            <w:bCs/>
            <w:iCs/>
            <w:color w:val="000000"/>
          </w:rPr>
          <w:t>600 кв. м</w:t>
        </w:r>
      </w:smartTag>
      <w:r w:rsidRPr="00850E5F">
        <w:rPr>
          <w:rFonts w:ascii="Times New Roman" w:hAnsi="Times New Roman"/>
          <w:bCs/>
          <w:iCs/>
          <w:color w:val="000000"/>
        </w:rPr>
        <w:t xml:space="preserve">. Уровень стояния грунтовых вод должен быть не менее </w:t>
      </w:r>
      <w:smartTag w:uri="urn:schemas-microsoft-com:office:smarttags" w:element="metricconverter">
        <w:smartTagPr>
          <w:attr w:name="ProductID" w:val="2 м"/>
        </w:smartTagPr>
        <w:r w:rsidRPr="00850E5F">
          <w:rPr>
            <w:rFonts w:ascii="Times New Roman" w:hAnsi="Times New Roman"/>
            <w:bCs/>
            <w:iCs/>
            <w:color w:val="000000"/>
          </w:rPr>
          <w:t>2 м</w:t>
        </w:r>
      </w:smartTag>
      <w:r w:rsidRPr="00850E5F">
        <w:rPr>
          <w:rFonts w:ascii="Times New Roman" w:hAnsi="Times New Roman"/>
          <w:bCs/>
          <w:iCs/>
          <w:color w:val="000000"/>
        </w:rPr>
        <w:t xml:space="preserve"> от поверхности земли. Территория скотомогильника должна быть ограждена глухим забором высотой не менее </w:t>
      </w:r>
      <w:smartTag w:uri="urn:schemas-microsoft-com:office:smarttags" w:element="metricconverter">
        <w:smartTagPr>
          <w:attr w:name="ProductID" w:val="2 м"/>
        </w:smartTagPr>
        <w:r w:rsidRPr="00850E5F">
          <w:rPr>
            <w:rFonts w:ascii="Times New Roman" w:hAnsi="Times New Roman"/>
            <w:bCs/>
            <w:iCs/>
            <w:color w:val="000000"/>
          </w:rPr>
          <w:t>2 м</w:t>
        </w:r>
      </w:smartTag>
      <w:r w:rsidRPr="00850E5F">
        <w:rPr>
          <w:rFonts w:ascii="Times New Roman" w:hAnsi="Times New Roman"/>
          <w:bCs/>
          <w:iCs/>
          <w:color w:val="000000"/>
        </w:rPr>
        <w:t xml:space="preserve"> с въездными воротами. </w:t>
      </w:r>
    </w:p>
    <w:p w:rsidR="00C76BD7" w:rsidRDefault="00C76BD7" w:rsidP="00C76BD7">
      <w:pPr>
        <w:pStyle w:val="ab"/>
        <w:tabs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Cs/>
          <w:iCs/>
          <w:color w:val="000000"/>
        </w:rPr>
      </w:pPr>
    </w:p>
    <w:p w:rsidR="00C76BD7" w:rsidRDefault="00C76BD7" w:rsidP="00C76BD7">
      <w:pPr>
        <w:pStyle w:val="ab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ЗОНА ИНЖЕНЕРНО-ТРАНСПОРТНОЙ ИНФРАСТРУКТУРЫ</w:t>
      </w:r>
    </w:p>
    <w:p w:rsidR="00C76BD7" w:rsidRDefault="00C76BD7" w:rsidP="00C76BD7">
      <w:pPr>
        <w:pStyle w:val="ab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</w:rPr>
      </w:pPr>
    </w:p>
    <w:p w:rsidR="00C76BD7" w:rsidRPr="00E0149C" w:rsidRDefault="00C76BD7" w:rsidP="00C76BD7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C56C63">
        <w:rPr>
          <w:rFonts w:eastAsia="MS Mincho"/>
          <w:b/>
          <w:u w:val="single"/>
        </w:rPr>
        <w:t>ИТ</w:t>
      </w:r>
      <w:proofErr w:type="gramEnd"/>
      <w:r w:rsidRPr="00C56C63">
        <w:rPr>
          <w:rFonts w:eastAsia="MS Mincho"/>
          <w:b/>
          <w:u w:val="single"/>
        </w:rPr>
        <w:t xml:space="preserve"> – Зона инженерной и транспортной инфраструктуры</w:t>
      </w:r>
      <w:r>
        <w:rPr>
          <w:rFonts w:eastAsia="MS Mincho"/>
          <w:b/>
        </w:rPr>
        <w:t xml:space="preserve"> – </w:t>
      </w:r>
      <w:r w:rsidRPr="00440FB5">
        <w:t>предназначены для размещения объектов инженерной и транспортной инфраструктур, в том числе сооружений и коммуникаций железнодор</w:t>
      </w:r>
      <w:r>
        <w:t xml:space="preserve">ожного, автомобильного </w:t>
      </w:r>
      <w:r w:rsidRPr="00CE5C94">
        <w:t xml:space="preserve">и трубопроводного транспорта, связи, а также установления санитарно-защитных </w:t>
      </w:r>
      <w:r w:rsidRPr="00CE5C94">
        <w:rPr>
          <w:color w:val="000000"/>
        </w:rPr>
        <w:t>и охранных</w:t>
      </w:r>
      <w:r w:rsidRPr="00CE5C94">
        <w:t xml:space="preserve"> зон таких объектов в соответствии с действующим законодательством и требованиями технических регламентов.</w:t>
      </w:r>
    </w:p>
    <w:p w:rsidR="00C76BD7" w:rsidRPr="00135338" w:rsidRDefault="00C76BD7" w:rsidP="00C76BD7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b/>
          <w:u w:val="single"/>
        </w:rPr>
      </w:pPr>
      <w:r w:rsidRPr="003B46FC">
        <w:rPr>
          <w:b/>
          <w:bCs/>
          <w:color w:val="000000"/>
          <w:spacing w:val="-2"/>
          <w:u w:val="single"/>
        </w:rPr>
        <w:t>(</w:t>
      </w:r>
      <w:r>
        <w:rPr>
          <w:b/>
          <w:bCs/>
          <w:color w:val="000000"/>
          <w:spacing w:val="-2"/>
          <w:u w:val="single"/>
        </w:rPr>
        <w:t>ИТ-1</w:t>
      </w:r>
      <w:r w:rsidRPr="003B46FC">
        <w:rPr>
          <w:b/>
          <w:bCs/>
          <w:color w:val="000000"/>
          <w:spacing w:val="-2"/>
          <w:u w:val="single"/>
        </w:rPr>
        <w:t xml:space="preserve">) </w:t>
      </w:r>
      <w:r>
        <w:rPr>
          <w:b/>
          <w:bCs/>
          <w:color w:val="000000"/>
          <w:spacing w:val="-2"/>
          <w:u w:val="single"/>
        </w:rPr>
        <w:t>Зона внешнего транспорта</w:t>
      </w:r>
      <w:r w:rsidRPr="003B46FC">
        <w:rPr>
          <w:b/>
          <w:bCs/>
          <w:color w:val="000000"/>
          <w:spacing w:val="-2"/>
          <w:u w:val="single"/>
        </w:rPr>
        <w:t xml:space="preserve"> </w:t>
      </w:r>
    </w:p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</w:pPr>
      <w:r>
        <w:t xml:space="preserve">Зона внешнего транспорта включает территории автомобильного и воздушного транспорта. Внешний транспорт используется для перевозки сырья, топлива и готовой продукции, с его помощью осуществляется связь предприятии с сырьевыми и топливными базами, со сбытовыми организациями, пристанями и железными дорогами общего пользования. </w:t>
      </w:r>
    </w:p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b/>
          <w:u w:val="single"/>
        </w:rPr>
      </w:pPr>
    </w:p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</w:pPr>
      <w:r w:rsidRPr="00725981">
        <w:rPr>
          <w:b/>
          <w:u w:val="single"/>
        </w:rPr>
        <w:t>Основные виды разрешенного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Общественное питание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 в целях устройства мес</w:t>
            </w:r>
            <w:r>
              <w:t xml:space="preserve">т общественного питания </w:t>
            </w:r>
            <w:r w:rsidRPr="005342CD">
              <w:t xml:space="preserve"> (рестораны, кафе, столовые, закусочные, бары)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r w:rsidRPr="00C20E1F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C20E1F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proofErr w:type="spellStart"/>
            <w:r w:rsidRPr="00C20E1F">
              <w:rPr>
                <w:color w:val="2D2D2D"/>
                <w:shd w:val="clear" w:color="auto" w:fill="FFFFFF"/>
              </w:rPr>
              <w:t>Выставочн</w:t>
            </w:r>
            <w:proofErr w:type="gramStart"/>
            <w:r w:rsidRPr="00C20E1F">
              <w:rPr>
                <w:color w:val="2D2D2D"/>
                <w:shd w:val="clear" w:color="auto" w:fill="FFFFFF"/>
              </w:rPr>
              <w:t>о</w:t>
            </w:r>
            <w:proofErr w:type="spellEnd"/>
            <w:r w:rsidRPr="00C20E1F">
              <w:rPr>
                <w:color w:val="2D2D2D"/>
                <w:shd w:val="clear" w:color="auto" w:fill="FFFFFF"/>
              </w:rPr>
              <w:t>-</w:t>
            </w:r>
            <w:proofErr w:type="gramEnd"/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C20E1F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C20E1F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C20E1F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45" w:name="sub_1071"/>
            <w:r w:rsidRPr="005342CD">
              <w:t>Железнодорожный транспорт</w:t>
            </w:r>
            <w:bookmarkEnd w:id="45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 xml:space="preserve"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</w:t>
            </w:r>
            <w:proofErr w:type="gramStart"/>
            <w:r w:rsidRPr="00C20E1F">
              <w:rPr>
                <w:color w:val="2D2D2D"/>
                <w:shd w:val="clear" w:color="auto" w:fill="FFFFFF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наземных сооружений метрополитена, в том числе посадочных станций, вентиляционных шахт;</w:t>
            </w:r>
            <w:proofErr w:type="gramEnd"/>
            <w:r>
              <w:rPr>
                <w:color w:val="2D2D2D"/>
              </w:rPr>
              <w:t xml:space="preserve"> </w:t>
            </w:r>
            <w:r w:rsidRPr="00C20E1F">
              <w:rPr>
                <w:color w:val="2D2D2D"/>
                <w:shd w:val="clear" w:color="auto" w:fill="FFFFFF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Автомобильный транспорт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46" w:name="sub_1074"/>
            <w:r w:rsidRPr="005342CD">
              <w:t>Воздушный транспорт</w:t>
            </w:r>
            <w:bookmarkEnd w:id="46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proofErr w:type="gramStart"/>
            <w:r w:rsidRPr="00C20E1F">
              <w:rPr>
                <w:color w:val="2D2D2D"/>
                <w:shd w:val="clear" w:color="auto" w:fill="FFFFFF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C20E1F">
              <w:rPr>
                <w:color w:val="2D2D2D"/>
                <w:shd w:val="clear" w:color="auto" w:fill="FFFFFF"/>
              </w:rPr>
              <w:t xml:space="preserve"> путем; размещение объектов, предназначенных для технического обслуживания и ремонта воздушных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судов</w:t>
            </w:r>
          </w:p>
        </w:tc>
      </w:tr>
    </w:tbl>
    <w:p w:rsidR="00C76BD7" w:rsidRDefault="00C76BD7" w:rsidP="00C76BD7">
      <w:pPr>
        <w:shd w:val="clear" w:color="auto" w:fill="FFFFFF"/>
        <w:autoSpaceDE w:val="0"/>
        <w:autoSpaceDN w:val="0"/>
        <w:adjustRightInd w:val="0"/>
        <w:ind w:right="-187"/>
        <w:jc w:val="both"/>
      </w:pPr>
    </w:p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1" w:right="-187" w:firstLine="357"/>
        <w:rPr>
          <w:u w:val="single"/>
        </w:rPr>
      </w:pPr>
      <w:r w:rsidRPr="00475C43">
        <w:rPr>
          <w:b/>
          <w:u w:val="single"/>
        </w:rPr>
        <w:t>Условно разрешенные виды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Развлечения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  <w:r w:rsidRPr="005342CD">
              <w:t xml:space="preserve">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Магазины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proofErr w:type="gramStart"/>
            <w:r w:rsidRPr="00C20E1F">
              <w:rPr>
                <w:color w:val="2D2D2D"/>
                <w:shd w:val="clear" w:color="auto" w:fill="FFFFFF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4.5-4.9;размещение гаражей и (или) стоянок для автомобилей сотрудников и посетителей торгового центра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r w:rsidRPr="00C20E1F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  <w:jc w:val="left"/>
            </w:pPr>
            <w:proofErr w:type="spellStart"/>
            <w:r w:rsidRPr="00C20E1F">
              <w:rPr>
                <w:color w:val="2D2D2D"/>
                <w:shd w:val="clear" w:color="auto" w:fill="FFFFFF"/>
              </w:rPr>
              <w:t>Выставочн</w:t>
            </w:r>
            <w:proofErr w:type="gramStart"/>
            <w:r w:rsidRPr="00C20E1F">
              <w:rPr>
                <w:color w:val="2D2D2D"/>
                <w:shd w:val="clear" w:color="auto" w:fill="FFFFFF"/>
              </w:rPr>
              <w:t>о</w:t>
            </w:r>
            <w:proofErr w:type="spellEnd"/>
            <w:r w:rsidRPr="00C20E1F">
              <w:rPr>
                <w:color w:val="2D2D2D"/>
                <w:shd w:val="clear" w:color="auto" w:fill="FFFFFF"/>
              </w:rPr>
              <w:t>-</w:t>
            </w:r>
            <w:proofErr w:type="gramEnd"/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C20E1F" w:rsidRDefault="00C76BD7" w:rsidP="00EF5C37">
            <w:pPr>
              <w:pStyle w:val="aff3"/>
            </w:pPr>
            <w:r w:rsidRPr="00C20E1F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C20E1F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C20E1F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</w:tbl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u w:val="single"/>
        </w:rPr>
      </w:pPr>
    </w:p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u w:val="single"/>
        </w:rPr>
      </w:pPr>
      <w:r w:rsidRPr="00475C43">
        <w:rPr>
          <w:b/>
          <w:u w:val="single"/>
        </w:rPr>
        <w:t>Вспомогательные виды разрешенного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Бытовое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</w:t>
            </w:r>
            <w:r>
              <w:t xml:space="preserve"> химчистки,</w:t>
            </w:r>
            <w:r w:rsidRPr="005342CD">
              <w:t xml:space="preserve"> похоронные бюро)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Здравоохранение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</w:pPr>
            <w:r w:rsidRPr="009B2887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jc w:val="left"/>
            </w:pPr>
            <w:proofErr w:type="spellStart"/>
            <w:r w:rsidRPr="009B2887">
              <w:rPr>
                <w:color w:val="2D2D2D"/>
                <w:shd w:val="clear" w:color="auto" w:fill="FFFFFF"/>
              </w:rPr>
              <w:t>Амбулаторн</w:t>
            </w:r>
            <w:proofErr w:type="gramStart"/>
            <w:r w:rsidRPr="009B2887">
              <w:rPr>
                <w:color w:val="2D2D2D"/>
                <w:shd w:val="clear" w:color="auto" w:fill="FFFFFF"/>
              </w:rPr>
              <w:t>о</w:t>
            </w:r>
            <w:proofErr w:type="spellEnd"/>
            <w:r w:rsidRPr="009B2887">
              <w:rPr>
                <w:color w:val="2D2D2D"/>
                <w:shd w:val="clear" w:color="auto" w:fill="FFFFFF"/>
              </w:rPr>
              <w:t>-</w:t>
            </w:r>
            <w:proofErr w:type="gramEnd"/>
            <w:r w:rsidRPr="009B2887">
              <w:rPr>
                <w:color w:val="2D2D2D"/>
              </w:rPr>
              <w:br/>
            </w:r>
            <w:r w:rsidRPr="009B2887">
              <w:rPr>
                <w:color w:val="2D2D2D"/>
                <w:shd w:val="clear" w:color="auto" w:fill="FFFFFF"/>
              </w:rPr>
              <w:t>поликлиническое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</w:pPr>
            <w:r w:rsidRPr="009B2887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jc w:val="left"/>
            </w:pPr>
            <w:r w:rsidRPr="009B2887">
              <w:rPr>
                <w:color w:val="2D2D2D"/>
                <w:shd w:val="clear" w:color="auto" w:fill="FFFFFF"/>
              </w:rPr>
              <w:t>Стационарное медицинское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</w:pPr>
            <w:r w:rsidRPr="009B2887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Общественное управление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Деловое управление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</w:pPr>
            <w:r w:rsidRPr="009B2887">
              <w:rPr>
                <w:color w:val="2D2D2D"/>
                <w:shd w:val="clear" w:color="auto" w:fill="FFFFFF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Банковская и страховая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Гостиничное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гостин</w:t>
            </w:r>
            <w:r>
              <w:t xml:space="preserve">иц, </w:t>
            </w:r>
            <w:r w:rsidRPr="005342CD">
              <w:t xml:space="preserve">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jc w:val="left"/>
            </w:pPr>
            <w:r w:rsidRPr="009B2887">
              <w:rPr>
                <w:color w:val="2D2D2D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</w:pPr>
            <w:r w:rsidRPr="009B2887">
              <w:rPr>
                <w:color w:val="2D2D2D"/>
                <w:shd w:val="clear" w:color="auto" w:fill="FFFFFF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Обеспечение внутреннего правопорядка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Связь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Склады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</w:pPr>
            <w:r w:rsidRPr="009B2887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jc w:val="left"/>
            </w:pPr>
            <w:r w:rsidRPr="009B2887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9B2887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9B2887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B2887">
              <w:rPr>
                <w:color w:val="2D2D2D"/>
              </w:rPr>
              <w:br/>
            </w:r>
            <w:r w:rsidRPr="009B2887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9B2887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B2887">
              <w:rPr>
                <w:color w:val="2D2D2D"/>
              </w:rPr>
              <w:br/>
            </w:r>
            <w:r w:rsidRPr="009B2887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9B2887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B2887">
              <w:rPr>
                <w:color w:val="2D2D2D"/>
              </w:rPr>
              <w:br/>
            </w:r>
            <w:r w:rsidRPr="009B2887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jc w:val="left"/>
            </w:pPr>
            <w:proofErr w:type="spellStart"/>
            <w:r w:rsidRPr="009B2887">
              <w:rPr>
                <w:color w:val="2D2D2D"/>
                <w:shd w:val="clear" w:color="auto" w:fill="FFFFFF"/>
              </w:rPr>
              <w:t>Выставочн</w:t>
            </w:r>
            <w:proofErr w:type="gramStart"/>
            <w:r w:rsidRPr="009B2887">
              <w:rPr>
                <w:color w:val="2D2D2D"/>
                <w:shd w:val="clear" w:color="auto" w:fill="FFFFFF"/>
              </w:rPr>
              <w:t>о</w:t>
            </w:r>
            <w:proofErr w:type="spellEnd"/>
            <w:r w:rsidRPr="009B2887">
              <w:rPr>
                <w:color w:val="2D2D2D"/>
                <w:shd w:val="clear" w:color="auto" w:fill="FFFFFF"/>
              </w:rPr>
              <w:t>-</w:t>
            </w:r>
            <w:proofErr w:type="gramEnd"/>
            <w:r w:rsidRPr="009B2887">
              <w:rPr>
                <w:color w:val="2D2D2D"/>
              </w:rPr>
              <w:br/>
            </w:r>
            <w:r w:rsidRPr="009B2887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9B2887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9B2887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9B2887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</w:pPr>
            <w:proofErr w:type="gramStart"/>
            <w:r w:rsidRPr="009B2887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B2887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C76BD7" w:rsidRDefault="00C76BD7" w:rsidP="00C76BD7">
      <w:pPr>
        <w:shd w:val="clear" w:color="auto" w:fill="FFFFFF"/>
        <w:autoSpaceDE w:val="0"/>
        <w:autoSpaceDN w:val="0"/>
        <w:adjustRightInd w:val="0"/>
        <w:ind w:right="-187"/>
        <w:jc w:val="both"/>
      </w:pPr>
    </w:p>
    <w:p w:rsidR="00C76BD7" w:rsidRPr="00135338" w:rsidRDefault="00C76BD7" w:rsidP="00C76BD7">
      <w:pPr>
        <w:shd w:val="clear" w:color="auto" w:fill="FFFFFF"/>
        <w:autoSpaceDE w:val="0"/>
        <w:autoSpaceDN w:val="0"/>
        <w:adjustRightInd w:val="0"/>
        <w:ind w:left="-180" w:right="-187" w:firstLine="360"/>
        <w:jc w:val="both"/>
        <w:rPr>
          <w:b/>
          <w:bCs/>
          <w:color w:val="000000"/>
          <w:spacing w:val="-2"/>
          <w:u w:val="single"/>
        </w:rPr>
      </w:pPr>
      <w:r w:rsidRPr="003B46FC">
        <w:rPr>
          <w:b/>
          <w:bCs/>
          <w:color w:val="000000"/>
          <w:spacing w:val="-2"/>
          <w:u w:val="single"/>
        </w:rPr>
        <w:t>(</w:t>
      </w:r>
      <w:r>
        <w:rPr>
          <w:b/>
          <w:bCs/>
          <w:color w:val="000000"/>
          <w:spacing w:val="-2"/>
          <w:u w:val="single"/>
        </w:rPr>
        <w:t>ИТ-2</w:t>
      </w:r>
      <w:r w:rsidRPr="003B46FC">
        <w:rPr>
          <w:b/>
          <w:bCs/>
          <w:color w:val="000000"/>
          <w:spacing w:val="-2"/>
          <w:u w:val="single"/>
        </w:rPr>
        <w:t xml:space="preserve">) </w:t>
      </w:r>
      <w:r>
        <w:rPr>
          <w:b/>
          <w:bCs/>
          <w:color w:val="000000"/>
          <w:spacing w:val="-2"/>
          <w:u w:val="single"/>
        </w:rPr>
        <w:t>Зона объектов транспортной инфраструктуры</w:t>
      </w:r>
    </w:p>
    <w:p w:rsidR="00C76BD7" w:rsidRDefault="00C76BD7" w:rsidP="00C76BD7">
      <w:pPr>
        <w:widowControl w:val="0"/>
        <w:ind w:left="-180" w:right="-187" w:firstLine="360"/>
        <w:jc w:val="both"/>
      </w:pPr>
      <w:r w:rsidRPr="00E62CF0">
        <w:t xml:space="preserve">Зона </w:t>
      </w:r>
      <w:r>
        <w:t xml:space="preserve">транспортной </w:t>
      </w:r>
      <w:r w:rsidRPr="00E62CF0">
        <w:t>инфраструктуры выделена для размещения сооружений автомобильного транспорта, допускается размещение обслуживающих объектов, обеспечивающих осуществление основных функций зоны.</w:t>
      </w:r>
      <w:r w:rsidRPr="00E62CF0">
        <w:rPr>
          <w:sz w:val="22"/>
        </w:rPr>
        <w:t xml:space="preserve"> </w:t>
      </w:r>
      <w:r w:rsidRPr="00E62CF0">
        <w:t>В состав зон транспортной инфраструктуры включаются тер</w:t>
      </w:r>
      <w:r w:rsidRPr="00E62CF0">
        <w:softHyphen/>
        <w:t>ритории улично-дорожной сети, крупных транспортных развязок, а также допускается размещение конструктивных элементов дорожно-транспортных сооружений (опор путепроводов, павильонов на остано</w:t>
      </w:r>
      <w:r w:rsidRPr="00E62CF0">
        <w:softHyphen/>
        <w:t>вочных пунктах поселкового пассажирского транспорта и т.д.).</w:t>
      </w:r>
    </w:p>
    <w:p w:rsidR="00C76BD7" w:rsidRDefault="00C76BD7" w:rsidP="00C76BD7">
      <w:pPr>
        <w:widowControl w:val="0"/>
        <w:ind w:left="-180" w:right="-187" w:firstLine="360"/>
        <w:jc w:val="both"/>
      </w:pPr>
      <w:r>
        <w:t>В</w:t>
      </w:r>
      <w:r w:rsidRPr="00E62CF0">
        <w:t>иды разреш</w:t>
      </w:r>
      <w:r>
        <w:t>е</w:t>
      </w:r>
      <w:r w:rsidRPr="00E62CF0">
        <w:t>нного использования.</w:t>
      </w:r>
      <w:r>
        <w:t xml:space="preserve"> </w:t>
      </w:r>
      <w:r w:rsidRPr="00E62CF0">
        <w:t xml:space="preserve">Устанавливаются в зависимости от предусматриваемых видов использования, ограничений на использование территорий и характера застройки. </w:t>
      </w:r>
    </w:p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0" w:right="-187" w:firstLine="360"/>
        <w:jc w:val="both"/>
        <w:rPr>
          <w:u w:val="single"/>
        </w:rPr>
      </w:pPr>
      <w:r w:rsidRPr="00AB4890">
        <w:rPr>
          <w:u w:val="single"/>
        </w:rPr>
        <w:t>Основные виды разрешенного использования:</w:t>
      </w:r>
    </w:p>
    <w:p w:rsidR="00C76BD7" w:rsidRPr="00AB4890" w:rsidRDefault="00C76BD7" w:rsidP="00C76BD7">
      <w:pPr>
        <w:numPr>
          <w:ilvl w:val="0"/>
          <w:numId w:val="2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ind w:left="-180" w:right="-187" w:firstLine="360"/>
        <w:jc w:val="both"/>
        <w:rPr>
          <w:u w:val="single"/>
        </w:rPr>
      </w:pPr>
      <w:r>
        <w:rPr>
          <w:bCs/>
          <w:sz w:val="22"/>
          <w:szCs w:val="22"/>
        </w:rPr>
        <w:t xml:space="preserve"> 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</w:pPr>
            <w:r w:rsidRPr="009B2887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jc w:val="left"/>
            </w:pPr>
            <w:r w:rsidRPr="009B2887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</w:pPr>
            <w:r w:rsidRPr="009B2887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9B2887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B2887">
              <w:rPr>
                <w:color w:val="2D2D2D"/>
              </w:rPr>
              <w:br/>
            </w:r>
            <w:r w:rsidRPr="009B2887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9B2887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B2887">
              <w:rPr>
                <w:color w:val="2D2D2D"/>
              </w:rPr>
              <w:br/>
            </w:r>
            <w:r w:rsidRPr="009B2887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9B2887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B2887">
              <w:rPr>
                <w:color w:val="2D2D2D"/>
              </w:rPr>
              <w:br/>
            </w:r>
            <w:r w:rsidRPr="009B2887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jc w:val="left"/>
            </w:pPr>
            <w:proofErr w:type="spellStart"/>
            <w:r w:rsidRPr="009B2887">
              <w:rPr>
                <w:color w:val="2D2D2D"/>
                <w:shd w:val="clear" w:color="auto" w:fill="FFFFFF"/>
              </w:rPr>
              <w:t>Выставочн</w:t>
            </w:r>
            <w:proofErr w:type="gramStart"/>
            <w:r w:rsidRPr="009B2887">
              <w:rPr>
                <w:color w:val="2D2D2D"/>
                <w:shd w:val="clear" w:color="auto" w:fill="FFFFFF"/>
              </w:rPr>
              <w:t>о</w:t>
            </w:r>
            <w:proofErr w:type="spellEnd"/>
            <w:r w:rsidRPr="009B2887">
              <w:rPr>
                <w:color w:val="2D2D2D"/>
                <w:shd w:val="clear" w:color="auto" w:fill="FFFFFF"/>
              </w:rPr>
              <w:t>-</w:t>
            </w:r>
            <w:proofErr w:type="gramEnd"/>
            <w:r w:rsidRPr="009B2887">
              <w:rPr>
                <w:color w:val="2D2D2D"/>
              </w:rPr>
              <w:br/>
            </w:r>
            <w:r w:rsidRPr="009B2887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</w:pPr>
            <w:r w:rsidRPr="009B2887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9B2887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9B2887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Автомобильный транспорт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</w:pPr>
            <w:r w:rsidRPr="009B2887">
              <w:rPr>
                <w:color w:val="2D2D2D"/>
                <w:shd w:val="clear" w:color="auto" w:fill="FFFFFF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  <w:r w:rsidRPr="009B2887">
              <w:rPr>
                <w:color w:val="2D2D2D"/>
              </w:rPr>
              <w:br/>
            </w:r>
            <w:r w:rsidRPr="009B2887">
              <w:rPr>
                <w:color w:val="2D2D2D"/>
                <w:shd w:val="clear" w:color="auto" w:fill="FFFFFF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Гостиничное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гостин</w:t>
            </w:r>
            <w:r>
              <w:t xml:space="preserve">иц, </w:t>
            </w:r>
            <w:r w:rsidRPr="005342CD">
              <w:t xml:space="preserve">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Общественное питание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 в целях устройства мес</w:t>
            </w:r>
            <w:r>
              <w:t xml:space="preserve">т общественного питания </w:t>
            </w:r>
            <w:r w:rsidRPr="005342CD">
              <w:t xml:space="preserve"> (рестораны, кафе, столовые, закусочные, бары)</w:t>
            </w:r>
          </w:p>
        </w:tc>
      </w:tr>
    </w:tbl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180" w:right="-187"/>
        <w:jc w:val="both"/>
        <w:rPr>
          <w:u w:val="single"/>
        </w:rPr>
      </w:pPr>
    </w:p>
    <w:p w:rsidR="00C76BD7" w:rsidRPr="00AB4890" w:rsidRDefault="00C76BD7" w:rsidP="00C76BD7">
      <w:pPr>
        <w:shd w:val="clear" w:color="auto" w:fill="FFFFFF"/>
        <w:autoSpaceDE w:val="0"/>
        <w:autoSpaceDN w:val="0"/>
        <w:adjustRightInd w:val="0"/>
        <w:ind w:left="180" w:right="-187"/>
        <w:jc w:val="both"/>
        <w:rPr>
          <w:u w:val="single"/>
        </w:rPr>
      </w:pPr>
      <w:r w:rsidRPr="00475C43">
        <w:rPr>
          <w:b/>
          <w:u w:val="single"/>
        </w:rPr>
        <w:t>Условно разрешенные виды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Связь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</w:tbl>
    <w:p w:rsidR="00C76BD7" w:rsidRPr="00BF011F" w:rsidRDefault="00C76BD7" w:rsidP="00C76BD7"/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0" w:right="-187" w:firstLine="360"/>
        <w:jc w:val="both"/>
        <w:rPr>
          <w:u w:val="single"/>
        </w:rPr>
      </w:pPr>
      <w:r w:rsidRPr="00475C43">
        <w:rPr>
          <w:b/>
          <w:u w:val="single"/>
        </w:rPr>
        <w:t>Вспомогательные виды разрешенного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Обеспечение внутреннего правопорядка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Рынки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сооружений, предназначенных для организации постоянной или временной торг</w:t>
            </w:r>
            <w:r>
              <w:t xml:space="preserve">овли (ярмарка, </w:t>
            </w:r>
            <w:r w:rsidRPr="005342CD">
              <w:t xml:space="preserve"> рынок, базар), с учетом того, что каждое из торговых мест не располагает торговой площадью более 200 кв. м;</w:t>
            </w:r>
          </w:p>
          <w:p w:rsidR="00C76BD7" w:rsidRPr="005342CD" w:rsidRDefault="00C76BD7" w:rsidP="00EF5C37">
            <w:pPr>
              <w:pStyle w:val="aff3"/>
            </w:pPr>
            <w:r w:rsidRPr="005342CD">
              <w:t>размещение гаражей и (или) стоянок для автомобилей сотрудников и посетителей рынка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Бытовое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</w:t>
            </w:r>
            <w:r>
              <w:t xml:space="preserve"> химчистки, </w:t>
            </w:r>
            <w:r w:rsidRPr="005342CD">
              <w:t xml:space="preserve"> похоронные бюро)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</w:pPr>
            <w:proofErr w:type="gramStart"/>
            <w:r w:rsidRPr="009B2887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B2887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Здравоохранение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</w:pPr>
            <w:r w:rsidRPr="009B2887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jc w:val="left"/>
            </w:pPr>
            <w:proofErr w:type="spellStart"/>
            <w:r w:rsidRPr="009B2887">
              <w:rPr>
                <w:color w:val="2D2D2D"/>
                <w:shd w:val="clear" w:color="auto" w:fill="FFFFFF"/>
              </w:rPr>
              <w:t>Амбулаторн</w:t>
            </w:r>
            <w:proofErr w:type="gramStart"/>
            <w:r w:rsidRPr="009B2887">
              <w:rPr>
                <w:color w:val="2D2D2D"/>
                <w:shd w:val="clear" w:color="auto" w:fill="FFFFFF"/>
              </w:rPr>
              <w:t>о</w:t>
            </w:r>
            <w:proofErr w:type="spellEnd"/>
            <w:r w:rsidRPr="009B2887">
              <w:rPr>
                <w:color w:val="2D2D2D"/>
                <w:shd w:val="clear" w:color="auto" w:fill="FFFFFF"/>
              </w:rPr>
              <w:t>-</w:t>
            </w:r>
            <w:proofErr w:type="gramEnd"/>
            <w:r w:rsidRPr="009B2887">
              <w:rPr>
                <w:color w:val="2D2D2D"/>
              </w:rPr>
              <w:br/>
            </w:r>
            <w:r w:rsidRPr="009B2887">
              <w:rPr>
                <w:color w:val="2D2D2D"/>
                <w:shd w:val="clear" w:color="auto" w:fill="FFFFFF"/>
              </w:rPr>
              <w:t>поликлиническое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9B2887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jc w:val="left"/>
            </w:pPr>
            <w:r w:rsidRPr="009B2887">
              <w:rPr>
                <w:color w:val="2D2D2D"/>
                <w:shd w:val="clear" w:color="auto" w:fill="FFFFFF"/>
              </w:rPr>
              <w:t>Стационарное медицинское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9B2887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</w:tr>
    </w:tbl>
    <w:p w:rsidR="00C76BD7" w:rsidRDefault="00C76BD7" w:rsidP="00C76BD7">
      <w:pPr>
        <w:widowControl w:val="0"/>
        <w:ind w:left="-180" w:right="-187" w:firstLine="360"/>
        <w:jc w:val="both"/>
        <w:rPr>
          <w:u w:val="single"/>
        </w:rPr>
      </w:pPr>
    </w:p>
    <w:p w:rsidR="00C76BD7" w:rsidRDefault="00C76BD7" w:rsidP="00C76BD7">
      <w:pPr>
        <w:widowControl w:val="0"/>
        <w:ind w:left="-180" w:right="-187" w:firstLine="360"/>
        <w:jc w:val="both"/>
        <w:rPr>
          <w:u w:val="single"/>
        </w:rPr>
      </w:pPr>
    </w:p>
    <w:p w:rsidR="00C76BD7" w:rsidRPr="00B56B7A" w:rsidRDefault="00C76BD7" w:rsidP="00C76BD7">
      <w:pPr>
        <w:widowControl w:val="0"/>
        <w:ind w:left="-180" w:right="-187" w:firstLine="360"/>
        <w:jc w:val="both"/>
        <w:rPr>
          <w:u w:val="single"/>
        </w:rPr>
      </w:pPr>
      <w:r w:rsidRPr="00B56B7A">
        <w:rPr>
          <w:u w:val="single"/>
        </w:rPr>
        <w:t>Параметры застройки:</w:t>
      </w:r>
    </w:p>
    <w:p w:rsidR="00C76BD7" w:rsidRDefault="00C76BD7" w:rsidP="00C76BD7">
      <w:pPr>
        <w:widowControl w:val="0"/>
        <w:numPr>
          <w:ilvl w:val="0"/>
          <w:numId w:val="27"/>
        </w:numPr>
        <w:tabs>
          <w:tab w:val="clear" w:pos="720"/>
          <w:tab w:val="num" w:pos="900"/>
        </w:tabs>
        <w:ind w:left="-180" w:right="-187" w:firstLine="360"/>
        <w:jc w:val="both"/>
      </w:pPr>
      <w:r>
        <w:t>т</w:t>
      </w:r>
      <w:r w:rsidRPr="00E62CF0">
        <w:t>ерритории магистральных улиц и проездов в границах красных линий предназначены для строительства поселковых транспортных и инженерных коммуникаций, благоустройства и озе</w:t>
      </w:r>
      <w:r w:rsidRPr="00E62CF0">
        <w:softHyphen/>
        <w:t>ленения.</w:t>
      </w:r>
    </w:p>
    <w:p w:rsidR="00C76BD7" w:rsidRPr="00175BBA" w:rsidRDefault="00C76BD7" w:rsidP="00C76BD7">
      <w:pPr>
        <w:widowControl w:val="0"/>
        <w:numPr>
          <w:ilvl w:val="0"/>
          <w:numId w:val="27"/>
        </w:numPr>
        <w:tabs>
          <w:tab w:val="clear" w:pos="720"/>
          <w:tab w:val="num" w:pos="900"/>
        </w:tabs>
        <w:ind w:left="-180" w:right="-187" w:firstLine="360"/>
        <w:jc w:val="both"/>
      </w:pPr>
      <w:r>
        <w:t>в</w:t>
      </w:r>
      <w:r w:rsidRPr="00E62CF0">
        <w:t>нутриквартальные проезды, подъездные пути предназна</w:t>
      </w:r>
      <w:r w:rsidRPr="00E62CF0">
        <w:softHyphen/>
      </w:r>
      <w:r w:rsidRPr="00175BBA">
        <w:t>чены</w:t>
      </w:r>
      <w:r w:rsidRPr="00E62CF0">
        <w:t xml:space="preserve"> для обеспечения транспортной связи с объектами, размещен</w:t>
      </w:r>
      <w:r w:rsidRPr="00E62CF0">
        <w:softHyphen/>
        <w:t>ными на внутриквартальной территории, с поселковыми транспорт</w:t>
      </w:r>
      <w:r w:rsidRPr="00E62CF0">
        <w:softHyphen/>
        <w:t>ными магистралями и разрабатываются в составе проекта плани</w:t>
      </w:r>
      <w:r w:rsidRPr="00E62CF0">
        <w:softHyphen/>
      </w:r>
      <w:r w:rsidRPr="00175BBA">
        <w:t>ровки</w:t>
      </w:r>
      <w:r w:rsidRPr="00E62CF0">
        <w:t xml:space="preserve"> или межевания квартала (микрорайона). При размещении объекта, не предусмотренного ранее разработанным проектом пла</w:t>
      </w:r>
      <w:r w:rsidRPr="00E62CF0">
        <w:softHyphen/>
        <w:t>нировки, подъездные пути и проезды, необходимые для строитель</w:t>
      </w:r>
      <w:r w:rsidRPr="00E62CF0">
        <w:softHyphen/>
      </w:r>
      <w:r w:rsidRPr="00175BBA">
        <w:t>ства и</w:t>
      </w:r>
      <w:r w:rsidRPr="00E62CF0">
        <w:t xml:space="preserve"> эксплуатации объекта, выполняются за счет застройщика. </w:t>
      </w:r>
      <w:r w:rsidRPr="00175BBA">
        <w:t>Проектная</w:t>
      </w:r>
      <w:r w:rsidRPr="00E62CF0">
        <w:t xml:space="preserve"> документация</w:t>
      </w:r>
      <w:r w:rsidRPr="00175BBA">
        <w:t xml:space="preserve"> на</w:t>
      </w:r>
      <w:r w:rsidRPr="00E62CF0">
        <w:t xml:space="preserve"> строительство внеплощадочных подъ</w:t>
      </w:r>
      <w:r w:rsidRPr="00175BBA">
        <w:t>ездов</w:t>
      </w:r>
      <w:r w:rsidRPr="00E62CF0">
        <w:t xml:space="preserve"> и сооружений разрабатывается и согласовывается в составе</w:t>
      </w:r>
      <w:r w:rsidRPr="00175BBA">
        <w:t xml:space="preserve"> </w:t>
      </w:r>
      <w:r w:rsidRPr="00E62CF0">
        <w:t>документации на объект в целом.</w:t>
      </w:r>
    </w:p>
    <w:p w:rsidR="00C76BD7" w:rsidRDefault="00C76BD7" w:rsidP="00C76BD7">
      <w:pPr>
        <w:widowControl w:val="0"/>
        <w:numPr>
          <w:ilvl w:val="0"/>
          <w:numId w:val="27"/>
        </w:numPr>
        <w:tabs>
          <w:tab w:val="clear" w:pos="720"/>
          <w:tab w:val="num" w:pos="900"/>
        </w:tabs>
        <w:ind w:left="-180" w:right="-187" w:firstLine="360"/>
        <w:jc w:val="both"/>
      </w:pPr>
      <w:r>
        <w:t>т</w:t>
      </w:r>
      <w:r w:rsidRPr="00E62CF0">
        <w:t>ерритории зон транспортной инфраструктуры, как прави</w:t>
      </w:r>
      <w:r w:rsidRPr="00E62CF0">
        <w:softHyphen/>
        <w:t>ло, относятся к территориям общего пользования, за исключением земельных участков, предоставляемых предприятиям, учреждени</w:t>
      </w:r>
      <w:r w:rsidRPr="00E62CF0">
        <w:softHyphen/>
        <w:t>ям и организациям автомобильного, железнодорожного, воздушно</w:t>
      </w:r>
      <w:r w:rsidRPr="00E62CF0">
        <w:softHyphen/>
        <w:t>го, речного и трубопроводного транспорта для осуществления воз</w:t>
      </w:r>
      <w:r w:rsidRPr="00E62CF0">
        <w:softHyphen/>
        <w:t>ложенных на них специальных задач по эксплуатации, содержанию, строительству, реконструкции, ремонту, развитию подземных и на</w:t>
      </w:r>
      <w:r w:rsidRPr="00E62CF0">
        <w:softHyphen/>
        <w:t>земных зданий, строений и сооружений.</w:t>
      </w:r>
    </w:p>
    <w:p w:rsidR="00C76BD7" w:rsidRDefault="00C76BD7" w:rsidP="00C76BD7">
      <w:pPr>
        <w:widowControl w:val="0"/>
        <w:tabs>
          <w:tab w:val="num" w:pos="900"/>
        </w:tabs>
        <w:ind w:right="-187"/>
        <w:jc w:val="both"/>
      </w:pPr>
    </w:p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(ИИ) Зона инженерной инфраструктуры </w:t>
      </w:r>
    </w:p>
    <w:p w:rsidR="00C76BD7" w:rsidRDefault="00C76BD7" w:rsidP="00C76BD7">
      <w:pPr>
        <w:widowControl w:val="0"/>
        <w:ind w:left="-181" w:right="-187" w:firstLine="357"/>
        <w:jc w:val="both"/>
      </w:pPr>
      <w:r w:rsidRPr="00E62CF0">
        <w:t xml:space="preserve">Зона </w:t>
      </w:r>
      <w:r>
        <w:t xml:space="preserve">инженерной </w:t>
      </w:r>
      <w:r w:rsidRPr="00E62CF0">
        <w:t xml:space="preserve">инфраструктуры выделена для размещения сооружений </w:t>
      </w:r>
      <w:r>
        <w:rPr>
          <w:bCs/>
          <w:sz w:val="22"/>
          <w:szCs w:val="22"/>
        </w:rPr>
        <w:t xml:space="preserve">и коммуникаций </w:t>
      </w:r>
      <w:r>
        <w:t xml:space="preserve">энергообеспечения, водоснабжения и очистки стоков, связи </w:t>
      </w:r>
      <w:r>
        <w:rPr>
          <w:bCs/>
          <w:sz w:val="22"/>
          <w:szCs w:val="22"/>
        </w:rPr>
        <w:t>газоснабжения, теплоснабжения</w:t>
      </w:r>
      <w:r w:rsidRPr="00726F59">
        <w:t xml:space="preserve"> </w:t>
      </w:r>
      <w:r>
        <w:t>и технического обслуживания поселения</w:t>
      </w:r>
      <w:r>
        <w:rPr>
          <w:bCs/>
          <w:sz w:val="22"/>
          <w:szCs w:val="22"/>
        </w:rPr>
        <w:t>, а также включает территории, необходимые для их обслуживания и охраны</w:t>
      </w:r>
      <w:r>
        <w:t>. Д</w:t>
      </w:r>
      <w:r w:rsidRPr="00E62CF0">
        <w:t>опускается размещение обслуживающих объектов, обеспечивающих осуществление основных функций зоны.</w:t>
      </w:r>
      <w:r w:rsidRPr="00E62CF0">
        <w:rPr>
          <w:sz w:val="22"/>
        </w:rPr>
        <w:t xml:space="preserve"> </w:t>
      </w:r>
      <w:r w:rsidRPr="00E62CF0">
        <w:t xml:space="preserve">В состав зон </w:t>
      </w:r>
      <w:r>
        <w:t>инженерной</w:t>
      </w:r>
      <w:r w:rsidRPr="00E62CF0">
        <w:t xml:space="preserve"> инфраструктуры включаются тер</w:t>
      </w:r>
      <w:r w:rsidRPr="00E62CF0">
        <w:softHyphen/>
        <w:t xml:space="preserve">ритории </w:t>
      </w:r>
      <w:r>
        <w:t>линии электрических, водопроводных, канализационных, тепловых сетей, размещение трубопроводов и коммуникаций.</w:t>
      </w:r>
    </w:p>
    <w:p w:rsidR="00C76BD7" w:rsidRPr="006036EF" w:rsidRDefault="00C76BD7" w:rsidP="00C76BD7">
      <w:pPr>
        <w:widowControl w:val="0"/>
        <w:ind w:left="-181" w:right="-187" w:firstLine="357"/>
        <w:jc w:val="both"/>
      </w:pPr>
      <w:r>
        <w:t>В</w:t>
      </w:r>
      <w:r w:rsidRPr="00E62CF0">
        <w:t>иды разреш</w:t>
      </w:r>
      <w:r>
        <w:t>е</w:t>
      </w:r>
      <w:r w:rsidRPr="00E62CF0">
        <w:t>нного использования.</w:t>
      </w:r>
      <w:r>
        <w:t xml:space="preserve"> </w:t>
      </w:r>
      <w:r w:rsidRPr="00E62CF0">
        <w:t xml:space="preserve">Устанавливаются в зависимости от предусматриваемых видов использования, ограничений на использование территорий и характера застройки. </w:t>
      </w:r>
    </w:p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b/>
          <w:u w:val="single"/>
        </w:rPr>
      </w:pPr>
    </w:p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u w:val="single"/>
        </w:rPr>
      </w:pPr>
      <w:r w:rsidRPr="00475C43">
        <w:rPr>
          <w:b/>
          <w:u w:val="single"/>
        </w:rPr>
        <w:t>Основные виды разрешенного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47" w:name="sub_10111"/>
            <w:r w:rsidRPr="005342CD">
              <w:t>Общее пользование водными объектами</w:t>
            </w:r>
            <w:bookmarkEnd w:id="47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bookmarkStart w:id="48" w:name="sub_1075"/>
            <w:r w:rsidRPr="005342CD">
              <w:t>Трубопроводный транспорт</w:t>
            </w:r>
            <w:bookmarkEnd w:id="48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Связь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</w:pPr>
            <w:proofErr w:type="gramStart"/>
            <w:r w:rsidRPr="009B2887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B2887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1" w:right="-187" w:firstLine="357"/>
        <w:rPr>
          <w:b/>
          <w:u w:val="single"/>
        </w:rPr>
      </w:pPr>
    </w:p>
    <w:p w:rsidR="00C76BD7" w:rsidRPr="00AB4890" w:rsidRDefault="00C76BD7" w:rsidP="00C76BD7">
      <w:pPr>
        <w:shd w:val="clear" w:color="auto" w:fill="FFFFFF"/>
        <w:autoSpaceDE w:val="0"/>
        <w:autoSpaceDN w:val="0"/>
        <w:adjustRightInd w:val="0"/>
        <w:ind w:left="-181" w:right="-187" w:firstLine="357"/>
        <w:rPr>
          <w:u w:val="single"/>
        </w:rPr>
      </w:pPr>
      <w:r w:rsidRPr="00475C43">
        <w:rPr>
          <w:b/>
          <w:u w:val="single"/>
        </w:rPr>
        <w:t>Условно разрешенные виды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Бытовое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</w:t>
            </w:r>
            <w:r>
              <w:t xml:space="preserve"> химчистки,</w:t>
            </w:r>
            <w:r w:rsidRPr="005342CD">
              <w:t xml:space="preserve"> похоронные бюро)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Деловое управление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</w:pPr>
            <w:r w:rsidRPr="009B2887">
              <w:rPr>
                <w:color w:val="2D2D2D"/>
                <w:shd w:val="clear" w:color="auto" w:fill="FFFFFF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Магазины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Общественное питание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r w:rsidRPr="005342CD">
              <w:t>Размещение объектов капитального строительства в целях устройства мес</w:t>
            </w:r>
            <w:r>
              <w:t>т общественного питания</w:t>
            </w:r>
            <w:r w:rsidRPr="005342CD">
              <w:t xml:space="preserve"> (рестораны, кафе, столовые, закусочные, бары)</w:t>
            </w:r>
          </w:p>
        </w:tc>
      </w:tr>
    </w:tbl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b/>
          <w:u w:val="single"/>
        </w:rPr>
      </w:pPr>
    </w:p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u w:val="single"/>
        </w:rPr>
      </w:pPr>
      <w:r w:rsidRPr="00475C43">
        <w:rPr>
          <w:b/>
          <w:u w:val="single"/>
        </w:rPr>
        <w:t>Вспомогательные виды разрешенного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C76BD7" w:rsidRPr="005342CD" w:rsidTr="00EF5C37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jc w:val="left"/>
            </w:pPr>
            <w:r w:rsidRPr="009B2887">
              <w:rPr>
                <w:color w:val="2D2D2D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</w:pPr>
            <w:r w:rsidRPr="009B2887">
              <w:rPr>
                <w:color w:val="2D2D2D"/>
                <w:shd w:val="clear" w:color="auto" w:fill="FFFFFF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Склады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</w:pPr>
            <w:proofErr w:type="gramStart"/>
            <w:r w:rsidRPr="005342C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5342CD" w:rsidRDefault="00C76BD7" w:rsidP="00EF5C37">
            <w:pPr>
              <w:pStyle w:val="aff3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</w:pPr>
            <w:r w:rsidRPr="009B2887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jc w:val="left"/>
            </w:pPr>
            <w:r w:rsidRPr="009B2887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9B2887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9B2887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B2887">
              <w:rPr>
                <w:color w:val="2D2D2D"/>
              </w:rPr>
              <w:br/>
            </w:r>
            <w:r w:rsidRPr="009B2887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9B2887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B2887">
              <w:rPr>
                <w:color w:val="2D2D2D"/>
              </w:rPr>
              <w:br/>
            </w:r>
            <w:r w:rsidRPr="009B2887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9B2887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B2887">
              <w:rPr>
                <w:color w:val="2D2D2D"/>
              </w:rPr>
              <w:br/>
            </w:r>
            <w:r w:rsidRPr="009B2887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C76BD7" w:rsidRPr="005342CD" w:rsidTr="00EF5C3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jc w:val="left"/>
            </w:pPr>
            <w:proofErr w:type="spellStart"/>
            <w:r w:rsidRPr="009B2887">
              <w:rPr>
                <w:color w:val="2D2D2D"/>
                <w:shd w:val="clear" w:color="auto" w:fill="FFFFFF"/>
              </w:rPr>
              <w:t>Выставочн</w:t>
            </w:r>
            <w:proofErr w:type="gramStart"/>
            <w:r w:rsidRPr="009B2887">
              <w:rPr>
                <w:color w:val="2D2D2D"/>
                <w:shd w:val="clear" w:color="auto" w:fill="FFFFFF"/>
              </w:rPr>
              <w:t>о</w:t>
            </w:r>
            <w:proofErr w:type="spellEnd"/>
            <w:r w:rsidRPr="009B2887">
              <w:rPr>
                <w:color w:val="2D2D2D"/>
                <w:shd w:val="clear" w:color="auto" w:fill="FFFFFF"/>
              </w:rPr>
              <w:t>-</w:t>
            </w:r>
            <w:proofErr w:type="gramEnd"/>
            <w:r w:rsidRPr="009B2887">
              <w:rPr>
                <w:color w:val="2D2D2D"/>
              </w:rPr>
              <w:br/>
            </w:r>
            <w:r w:rsidRPr="009B2887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7" w:rsidRPr="009B2887" w:rsidRDefault="00C76BD7" w:rsidP="00EF5C37">
            <w:pPr>
              <w:pStyle w:val="aff3"/>
              <w:rPr>
                <w:color w:val="2D2D2D"/>
                <w:shd w:val="clear" w:color="auto" w:fill="FFFFFF"/>
              </w:rPr>
            </w:pPr>
            <w:r w:rsidRPr="009B2887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9B2887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9B2887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</w:tbl>
    <w:p w:rsidR="00C76BD7" w:rsidRPr="004D73CF" w:rsidRDefault="00C76BD7" w:rsidP="00C76BD7">
      <w:pPr>
        <w:shd w:val="clear" w:color="auto" w:fill="FFFFFF"/>
        <w:autoSpaceDE w:val="0"/>
        <w:autoSpaceDN w:val="0"/>
        <w:adjustRightInd w:val="0"/>
        <w:ind w:right="-187"/>
        <w:jc w:val="both"/>
      </w:pPr>
      <w:r w:rsidRPr="004D73CF">
        <w:t xml:space="preserve"> </w:t>
      </w:r>
    </w:p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</w:pPr>
      <w:r w:rsidRPr="004D6F2D"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утвержденной </w:t>
      </w:r>
      <w:proofErr w:type="gramStart"/>
      <w:r w:rsidRPr="004D6F2D">
        <w:t>документацией</w:t>
      </w:r>
      <w:proofErr w:type="gramEnd"/>
      <w:r w:rsidRPr="004D6F2D">
        <w:t xml:space="preserve"> но планировке территории.</w:t>
      </w:r>
    </w:p>
    <w:p w:rsidR="00C76BD7" w:rsidRDefault="00C76BD7" w:rsidP="00C76BD7">
      <w:pPr>
        <w:shd w:val="clear" w:color="auto" w:fill="FFFFFF"/>
        <w:autoSpaceDE w:val="0"/>
        <w:autoSpaceDN w:val="0"/>
        <w:adjustRightInd w:val="0"/>
        <w:ind w:left="-181" w:right="-187" w:firstLine="357"/>
        <w:jc w:val="center"/>
        <w:rPr>
          <w:b/>
        </w:rPr>
      </w:pPr>
    </w:p>
    <w:p w:rsidR="00C76BD7" w:rsidRPr="002E6016" w:rsidRDefault="00C76BD7" w:rsidP="00C76BD7">
      <w:pPr>
        <w:shd w:val="clear" w:color="auto" w:fill="FFFFFF"/>
        <w:autoSpaceDE w:val="0"/>
        <w:autoSpaceDN w:val="0"/>
        <w:adjustRightInd w:val="0"/>
        <w:ind w:left="-181" w:right="-187" w:firstLine="357"/>
        <w:jc w:val="center"/>
        <w:rPr>
          <w:b/>
        </w:rPr>
      </w:pPr>
      <w:r w:rsidRPr="002E6016">
        <w:rPr>
          <w:b/>
        </w:rPr>
        <w:t>ЗОНА ОСОБО ОХРАНЯЕМЫХ ТЕРРИТОРИЙ</w:t>
      </w:r>
    </w:p>
    <w:p w:rsidR="00C76BD7" w:rsidRPr="00366F0C" w:rsidRDefault="00C76BD7" w:rsidP="00C76BD7">
      <w:pPr>
        <w:pStyle w:val="ab"/>
        <w:tabs>
          <w:tab w:val="left" w:pos="540"/>
          <w:tab w:val="left" w:pos="1440"/>
        </w:tabs>
        <w:spacing w:before="0" w:beforeAutospacing="0" w:after="0" w:afterAutospacing="0" w:line="360" w:lineRule="auto"/>
        <w:ind w:left="-180" w:right="-185" w:firstLine="360"/>
        <w:jc w:val="center"/>
        <w:rPr>
          <w:rFonts w:ascii="Times New Roman" w:hAnsi="Times New Roman"/>
          <w:b/>
          <w:bCs/>
        </w:rPr>
      </w:pPr>
      <w:r w:rsidRPr="00366F0C">
        <w:rPr>
          <w:rFonts w:ascii="Times New Roman" w:hAnsi="Times New Roman" w:cs="Times New Roman"/>
          <w:b/>
          <w:iCs/>
          <w:color w:val="000000"/>
        </w:rPr>
        <w:t>(ООТ)</w:t>
      </w:r>
      <w:r w:rsidRPr="00366F0C">
        <w:rPr>
          <w:b/>
          <w:iCs/>
          <w:color w:val="000000"/>
        </w:rPr>
        <w:t xml:space="preserve"> </w:t>
      </w:r>
      <w:r w:rsidRPr="00366F0C">
        <w:rPr>
          <w:rFonts w:ascii="Times New Roman" w:hAnsi="Times New Roman"/>
          <w:b/>
          <w:bCs/>
        </w:rPr>
        <w:t>Зона особо охраняемых территорий историко-культурного значения</w:t>
      </w:r>
    </w:p>
    <w:p w:rsidR="00C76BD7" w:rsidRDefault="00C76BD7" w:rsidP="00C76BD7">
      <w:pPr>
        <w:pStyle w:val="ab"/>
        <w:tabs>
          <w:tab w:val="left" w:pos="540"/>
          <w:tab w:val="left" w:pos="1440"/>
        </w:tabs>
        <w:spacing w:before="0" w:beforeAutospacing="0" w:after="0" w:afterAutospacing="0"/>
        <w:ind w:left="-181" w:right="-187" w:firstLine="35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</w:t>
      </w:r>
      <w:r w:rsidRPr="00CB3DFB">
        <w:rPr>
          <w:rFonts w:ascii="Times New Roman" w:hAnsi="Times New Roman"/>
          <w:bCs/>
        </w:rPr>
        <w:t xml:space="preserve">К зоне особо охраняемых территорий и объектов </w:t>
      </w:r>
      <w:r w:rsidRPr="00811875">
        <w:rPr>
          <w:rFonts w:ascii="Times New Roman" w:hAnsi="Times New Roman"/>
          <w:bCs/>
        </w:rPr>
        <w:t>относятся</w:t>
      </w:r>
      <w:r>
        <w:rPr>
          <w:rFonts w:ascii="Times New Roman" w:hAnsi="Times New Roman"/>
          <w:bCs/>
        </w:rPr>
        <w:t xml:space="preserve"> земли, которые имеют особое природоохранное, научное, историко-культурное, эстетическое, рекреационное, оздоровительное и иное особо ценное значение.</w:t>
      </w:r>
      <w:r w:rsidRPr="00811875">
        <w:rPr>
          <w:rFonts w:ascii="Times New Roman" w:hAnsi="Times New Roman"/>
          <w:bCs/>
        </w:rPr>
        <w:t xml:space="preserve">   </w:t>
      </w:r>
    </w:p>
    <w:p w:rsidR="00C76BD7" w:rsidRDefault="00C76BD7" w:rsidP="00C76BD7">
      <w:pPr>
        <w:tabs>
          <w:tab w:val="left" w:pos="540"/>
        </w:tabs>
        <w:ind w:left="-181" w:right="-187" w:firstLine="357"/>
        <w:jc w:val="both"/>
      </w:pPr>
      <w:r>
        <w:rPr>
          <w:b/>
        </w:rPr>
        <w:t xml:space="preserve">      </w:t>
      </w:r>
      <w:r>
        <w:rPr>
          <w:bCs/>
        </w:rPr>
        <w:t>В соответствии с частью 6 статьи 36 Градостроительного кодекса РФ градостроительные регламенты не устанавливаются  для земель,</w:t>
      </w:r>
      <w:r>
        <w:t xml:space="preserve"> особо охраняемых природных территорий, за исключением лечебно-оздоровительных местностей и курортов, а их использование определяется уполномоченными органами местного самоуправления в соответствии с федеральными законами.  </w:t>
      </w:r>
    </w:p>
    <w:p w:rsidR="00C76BD7" w:rsidRDefault="00C76BD7" w:rsidP="00C76BD7">
      <w:pPr>
        <w:tabs>
          <w:tab w:val="left" w:pos="540"/>
        </w:tabs>
        <w:ind w:left="-181" w:right="-187" w:firstLine="357"/>
        <w:jc w:val="both"/>
      </w:pPr>
      <w:r>
        <w:t xml:space="preserve">      Действие градостроительного регламента не распространяется на земельные участки в границах территорий памятников и ансамблей, которые являются объектами культурного наследия, в том числе вновь выявленными объектами культурного наследия.</w:t>
      </w:r>
    </w:p>
    <w:p w:rsidR="00C76BD7" w:rsidRPr="002E6016" w:rsidRDefault="00C76BD7" w:rsidP="00C76BD7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right="-187"/>
        <w:jc w:val="center"/>
        <w:rPr>
          <w:b/>
        </w:rPr>
      </w:pPr>
      <w:r w:rsidRPr="002E6016">
        <w:rPr>
          <w:b/>
        </w:rPr>
        <w:t>ЗОНА ОСОБО ОХРАНЯЕМЫХ ПРИРОДНЫХ ТЕРРИТОРИЙ</w:t>
      </w:r>
    </w:p>
    <w:p w:rsidR="00C76BD7" w:rsidRDefault="00C76BD7" w:rsidP="00C76BD7">
      <w:pPr>
        <w:pStyle w:val="ab"/>
        <w:tabs>
          <w:tab w:val="left" w:pos="540"/>
          <w:tab w:val="left" w:pos="1440"/>
        </w:tabs>
        <w:spacing w:before="0" w:beforeAutospacing="0" w:after="0" w:afterAutospacing="0" w:line="360" w:lineRule="auto"/>
        <w:ind w:left="-180" w:right="-185" w:firstLine="360"/>
        <w:jc w:val="center"/>
        <w:rPr>
          <w:rFonts w:ascii="Times New Roman" w:hAnsi="Times New Roman"/>
          <w:b/>
          <w:bCs/>
        </w:rPr>
      </w:pPr>
      <w:r w:rsidRPr="00366F0C">
        <w:rPr>
          <w:rFonts w:ascii="Times New Roman" w:hAnsi="Times New Roman" w:cs="Times New Roman"/>
          <w:b/>
          <w:iCs/>
          <w:color w:val="000000"/>
        </w:rPr>
        <w:t>(ООПТ)</w:t>
      </w:r>
      <w:r w:rsidRPr="00366F0C">
        <w:rPr>
          <w:b/>
          <w:iCs/>
          <w:color w:val="000000"/>
        </w:rPr>
        <w:t xml:space="preserve"> </w:t>
      </w:r>
      <w:r w:rsidRPr="00366F0C">
        <w:rPr>
          <w:rFonts w:ascii="Times New Roman" w:hAnsi="Times New Roman"/>
          <w:b/>
          <w:bCs/>
        </w:rPr>
        <w:t xml:space="preserve">Зона особо охраняемых </w:t>
      </w:r>
      <w:r>
        <w:rPr>
          <w:rFonts w:ascii="Times New Roman" w:hAnsi="Times New Roman"/>
          <w:b/>
          <w:bCs/>
        </w:rPr>
        <w:t xml:space="preserve">природных </w:t>
      </w:r>
      <w:r w:rsidRPr="00366F0C">
        <w:rPr>
          <w:rFonts w:ascii="Times New Roman" w:hAnsi="Times New Roman"/>
          <w:b/>
          <w:bCs/>
        </w:rPr>
        <w:t xml:space="preserve">территорий </w:t>
      </w:r>
    </w:p>
    <w:p w:rsidR="00C76BD7" w:rsidRPr="007045A9" w:rsidRDefault="00C76BD7" w:rsidP="00C76BD7">
      <w:pPr>
        <w:tabs>
          <w:tab w:val="left" w:pos="1134"/>
        </w:tabs>
        <w:ind w:firstLine="567"/>
        <w:jc w:val="both"/>
      </w:pPr>
      <w:proofErr w:type="gramStart"/>
      <w:r w:rsidRPr="007045A9">
        <w:t>Зоны ООПТ –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C76BD7" w:rsidRPr="007045A9" w:rsidRDefault="00C76BD7" w:rsidP="00C76BD7">
      <w:pPr>
        <w:tabs>
          <w:tab w:val="left" w:pos="1134"/>
        </w:tabs>
        <w:ind w:firstLine="567"/>
        <w:jc w:val="both"/>
      </w:pPr>
      <w:r w:rsidRPr="007045A9">
        <w:t>Зоны предназначены для сохранения территорий имеющих особое природоохранное значение. Градостроительные регламенты настоящими Правилами не устанавливаются, использование территорий особо охраняемых природных территорий определяется уполномоченными органами исполнительной власти Республики Марий Эл в соответствии с федеральным законодательством.</w:t>
      </w:r>
    </w:p>
    <w:p w:rsidR="00C76BD7" w:rsidRPr="00850E5F" w:rsidRDefault="00C76BD7" w:rsidP="00C76BD7">
      <w:pPr>
        <w:pStyle w:val="ab"/>
        <w:tabs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Cs/>
          <w:iCs/>
          <w:color w:val="000000"/>
        </w:rPr>
      </w:pPr>
    </w:p>
    <w:p w:rsidR="00C76BD7" w:rsidRDefault="00C76BD7" w:rsidP="00C76BD7">
      <w:pPr>
        <w:spacing w:line="228" w:lineRule="auto"/>
        <w:ind w:firstLine="540"/>
        <w:jc w:val="both"/>
        <w:rPr>
          <w:b/>
        </w:rPr>
      </w:pPr>
    </w:p>
    <w:bookmarkEnd w:id="41"/>
    <w:bookmarkEnd w:id="42"/>
    <w:p w:rsidR="00C76BD7" w:rsidRDefault="00C76BD7" w:rsidP="00C76BD7">
      <w:pPr>
        <w:spacing w:line="228" w:lineRule="auto"/>
        <w:ind w:firstLine="540"/>
        <w:jc w:val="both"/>
        <w:rPr>
          <w:b/>
        </w:rPr>
      </w:pPr>
      <w:r>
        <w:rPr>
          <w:b/>
        </w:rPr>
        <w:t xml:space="preserve"> </w:t>
      </w:r>
    </w:p>
    <w:p w:rsidR="00EE23E2" w:rsidRPr="00C415A8" w:rsidRDefault="00E052D5" w:rsidP="00DC39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E23E2" w:rsidRPr="00613E1D">
        <w:rPr>
          <w:sz w:val="28"/>
          <w:szCs w:val="28"/>
        </w:rPr>
        <w:t xml:space="preserve">               </w:t>
      </w:r>
    </w:p>
    <w:p w:rsidR="003F2075" w:rsidRDefault="003F2075"/>
    <w:p w:rsidR="003F2075" w:rsidRDefault="003F2075"/>
    <w:p w:rsidR="003F2075" w:rsidRDefault="003F2075"/>
    <w:sectPr w:rsidR="003F2075" w:rsidSect="009E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468"/>
    <w:multiLevelType w:val="hybridMultilevel"/>
    <w:tmpl w:val="70362A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FF35D6"/>
    <w:multiLevelType w:val="hybridMultilevel"/>
    <w:tmpl w:val="1ECA931E"/>
    <w:lvl w:ilvl="0" w:tplc="041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">
    <w:nsid w:val="07324806"/>
    <w:multiLevelType w:val="hybridMultilevel"/>
    <w:tmpl w:val="C980DB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74C1952"/>
    <w:multiLevelType w:val="hybridMultilevel"/>
    <w:tmpl w:val="A45E52B0"/>
    <w:lvl w:ilvl="0" w:tplc="C17C67FA">
      <w:start w:val="1"/>
      <w:numFmt w:val="decimal"/>
      <w:pStyle w:val="S"/>
      <w:lvlText w:val="Таблица 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73D87EA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340"/>
      </w:pPr>
      <w:rPr>
        <w:rFonts w:hint="default"/>
        <w:b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17E027BB"/>
    <w:multiLevelType w:val="hybridMultilevel"/>
    <w:tmpl w:val="B6A8E476"/>
    <w:lvl w:ilvl="0" w:tplc="02CA76B4">
      <w:start w:val="1"/>
      <w:numFmt w:val="decimal"/>
      <w:pStyle w:val="S20"/>
      <w:lvlText w:val="%1)"/>
      <w:lvlJc w:val="left"/>
      <w:pPr>
        <w:tabs>
          <w:tab w:val="num" w:pos="1188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5650B"/>
    <w:multiLevelType w:val="hybridMultilevel"/>
    <w:tmpl w:val="3828C3D4"/>
    <w:lvl w:ilvl="0" w:tplc="CF882588">
      <w:start w:val="1"/>
      <w:numFmt w:val="bullet"/>
      <w:pStyle w:val="S4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868AE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E9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CD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EA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A6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C0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48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38F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B40AA"/>
    <w:multiLevelType w:val="hybridMultilevel"/>
    <w:tmpl w:val="FDBE06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15D084C"/>
    <w:multiLevelType w:val="singleLevel"/>
    <w:tmpl w:val="1078474A"/>
    <w:lvl w:ilvl="0">
      <w:numFmt w:val="bullet"/>
      <w:pStyle w:val="a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</w:abstractNum>
  <w:abstractNum w:abstractNumId="9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left="0" w:firstLine="397"/>
      </w:pPr>
      <w:rPr>
        <w:rFonts w:hint="default"/>
        <w:b w:val="0"/>
        <w:i w:val="0"/>
      </w:rPr>
    </w:lvl>
    <w:lvl w:ilvl="2">
      <w:start w:val="1"/>
      <w:numFmt w:val="decimal"/>
      <w:pStyle w:val="S3"/>
      <w:lvlText w:val="3.2.%3"/>
      <w:lvlJc w:val="center"/>
      <w:pPr>
        <w:tabs>
          <w:tab w:val="num" w:pos="567"/>
        </w:tabs>
        <w:ind w:left="0"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hint="default"/>
      </w:rPr>
    </w:lvl>
  </w:abstractNum>
  <w:abstractNum w:abstractNumId="10">
    <w:nsid w:val="41CC7886"/>
    <w:multiLevelType w:val="hybridMultilevel"/>
    <w:tmpl w:val="D400BB88"/>
    <w:lvl w:ilvl="0" w:tplc="D3D059F0">
      <w:start w:val="1"/>
      <w:numFmt w:val="decimal"/>
      <w:pStyle w:val="S30"/>
      <w:lvlText w:val="%1."/>
      <w:lvlJc w:val="left"/>
      <w:pPr>
        <w:tabs>
          <w:tab w:val="num" w:pos="1134"/>
        </w:tabs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9A5322"/>
    <w:multiLevelType w:val="hybridMultilevel"/>
    <w:tmpl w:val="13D055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4C757B"/>
    <w:multiLevelType w:val="hybridMultilevel"/>
    <w:tmpl w:val="B240DC72"/>
    <w:lvl w:ilvl="0" w:tplc="FFFFFFFF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84134"/>
    <w:multiLevelType w:val="hybridMultilevel"/>
    <w:tmpl w:val="47CEF84A"/>
    <w:lvl w:ilvl="0" w:tplc="851E5AD4">
      <w:start w:val="1"/>
      <w:numFmt w:val="bullet"/>
      <w:pStyle w:val="1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48620AB5"/>
    <w:multiLevelType w:val="hybridMultilevel"/>
    <w:tmpl w:val="C1D0D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A2F353E"/>
    <w:multiLevelType w:val="hybridMultilevel"/>
    <w:tmpl w:val="C1D0C1FA"/>
    <w:lvl w:ilvl="0" w:tplc="0FA0E204">
      <w:start w:val="1"/>
      <w:numFmt w:val="decimal"/>
      <w:pStyle w:val="10"/>
      <w:lvlText w:val="Рисунок. %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A944546"/>
    <w:multiLevelType w:val="hybridMultilevel"/>
    <w:tmpl w:val="BF2A1E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BD163B7"/>
    <w:multiLevelType w:val="multilevel"/>
    <w:tmpl w:val="A2BC9C8C"/>
    <w:lvl w:ilvl="0">
      <w:start w:val="1"/>
      <w:numFmt w:val="decimal"/>
      <w:pStyle w:val="ConsPlusNormal"/>
      <w:lvlText w:val="%1. "/>
      <w:lvlJc w:val="left"/>
      <w:pPr>
        <w:tabs>
          <w:tab w:val="num" w:pos="153"/>
        </w:tabs>
        <w:ind w:left="153" w:hanging="153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C27A7D"/>
    <w:multiLevelType w:val="hybridMultilevel"/>
    <w:tmpl w:val="D8944B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8335627"/>
    <w:multiLevelType w:val="hybridMultilevel"/>
    <w:tmpl w:val="21F4FB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5AD32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96D6AC0"/>
    <w:multiLevelType w:val="hybridMultilevel"/>
    <w:tmpl w:val="29E0F89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59E60585"/>
    <w:multiLevelType w:val="hybridMultilevel"/>
    <w:tmpl w:val="E78C7934"/>
    <w:lvl w:ilvl="0" w:tplc="69625528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a0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B8534F3"/>
    <w:multiLevelType w:val="hybridMultilevel"/>
    <w:tmpl w:val="825C8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9227B9"/>
    <w:multiLevelType w:val="hybridMultilevel"/>
    <w:tmpl w:val="8676D7CC"/>
    <w:lvl w:ilvl="0" w:tplc="5CB04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D32E92"/>
    <w:multiLevelType w:val="hybridMultilevel"/>
    <w:tmpl w:val="88C469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5AD2F1A"/>
    <w:multiLevelType w:val="multilevel"/>
    <w:tmpl w:val="385813F0"/>
    <w:lvl w:ilvl="0">
      <w:start w:val="1"/>
      <w:numFmt w:val="decimal"/>
      <w:pStyle w:val="a1"/>
      <w:lvlText w:val="%1"/>
      <w:lvlJc w:val="center"/>
      <w:pPr>
        <w:tabs>
          <w:tab w:val="num" w:pos="907"/>
        </w:tabs>
        <w:ind w:left="340" w:firstLine="284"/>
      </w:pPr>
      <w:rPr>
        <w:rFonts w:hint="default"/>
        <w:b/>
        <w:i w:val="0"/>
        <w:color w:val="auto"/>
      </w:rPr>
    </w:lvl>
    <w:lvl w:ilvl="1">
      <w:start w:val="1"/>
      <w:numFmt w:val="decimal"/>
      <w:pStyle w:val="S0"/>
      <w:lvlText w:val="7.%2"/>
      <w:lvlJc w:val="left"/>
      <w:pPr>
        <w:tabs>
          <w:tab w:val="num" w:pos="1287"/>
        </w:tabs>
        <w:ind w:left="323" w:firstLine="397"/>
      </w:pPr>
      <w:rPr>
        <w:rFonts w:hint="default"/>
        <w:b w:val="0"/>
        <w:i w:val="0"/>
      </w:rPr>
    </w:lvl>
    <w:lvl w:ilvl="2">
      <w:start w:val="1"/>
      <w:numFmt w:val="decimal"/>
      <w:lvlText w:val="3.2.%3"/>
      <w:lvlJc w:val="left"/>
      <w:pPr>
        <w:tabs>
          <w:tab w:val="num" w:pos="2587"/>
        </w:tabs>
        <w:ind w:left="1566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11"/>
      <w:lvlText w:val="%1.%2.%3.%4"/>
      <w:lvlJc w:val="left"/>
      <w:pPr>
        <w:tabs>
          <w:tab w:val="num" w:pos="3726"/>
        </w:tabs>
        <w:ind w:left="3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06"/>
        </w:tabs>
        <w:ind w:left="48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6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6"/>
        </w:tabs>
        <w:ind w:left="5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6"/>
        </w:tabs>
        <w:ind w:left="6606" w:hanging="1800"/>
      </w:pPr>
      <w:rPr>
        <w:rFonts w:hint="default"/>
      </w:rPr>
    </w:lvl>
  </w:abstractNum>
  <w:abstractNum w:abstractNumId="26">
    <w:nsid w:val="76C541EE"/>
    <w:multiLevelType w:val="hybridMultilevel"/>
    <w:tmpl w:val="DF64C174"/>
    <w:lvl w:ilvl="0" w:tplc="4F8894FA">
      <w:start w:val="1"/>
      <w:numFmt w:val="decimal"/>
      <w:pStyle w:val="S1"/>
      <w:lvlText w:val="Таблица %1"/>
      <w:lvlJc w:val="right"/>
      <w:pPr>
        <w:tabs>
          <w:tab w:val="num" w:pos="4116"/>
        </w:tabs>
        <w:ind w:left="3949" w:firstLine="58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3E503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6"/>
  </w:num>
  <w:num w:numId="5">
    <w:abstractNumId w:val="6"/>
  </w:num>
  <w:num w:numId="6">
    <w:abstractNumId w:val="15"/>
  </w:num>
  <w:num w:numId="7">
    <w:abstractNumId w:val="3"/>
  </w:num>
  <w:num w:numId="8">
    <w:abstractNumId w:val="25"/>
  </w:num>
  <w:num w:numId="9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left="0" w:firstLine="34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left="0"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hint="default"/>
        </w:rPr>
      </w:lvl>
    </w:lvlOverride>
  </w:num>
  <w:num w:numId="10">
    <w:abstractNumId w:val="5"/>
  </w:num>
  <w:num w:numId="11">
    <w:abstractNumId w:val="9"/>
  </w:num>
  <w:num w:numId="12">
    <w:abstractNumId w:val="10"/>
  </w:num>
  <w:num w:numId="13">
    <w:abstractNumId w:val="22"/>
  </w:num>
  <w:num w:numId="14">
    <w:abstractNumId w:val="8"/>
  </w:num>
  <w:num w:numId="15">
    <w:abstractNumId w:val="23"/>
  </w:num>
  <w:num w:numId="16">
    <w:abstractNumId w:val="1"/>
  </w:num>
  <w:num w:numId="17">
    <w:abstractNumId w:val="7"/>
  </w:num>
  <w:num w:numId="18">
    <w:abstractNumId w:val="20"/>
  </w:num>
  <w:num w:numId="19">
    <w:abstractNumId w:val="13"/>
  </w:num>
  <w:num w:numId="20">
    <w:abstractNumId w:val="27"/>
  </w:num>
  <w:num w:numId="21">
    <w:abstractNumId w:val="0"/>
  </w:num>
  <w:num w:numId="22">
    <w:abstractNumId w:val="18"/>
  </w:num>
  <w:num w:numId="23">
    <w:abstractNumId w:val="16"/>
  </w:num>
  <w:num w:numId="24">
    <w:abstractNumId w:val="2"/>
  </w:num>
  <w:num w:numId="25">
    <w:abstractNumId w:val="24"/>
  </w:num>
  <w:num w:numId="26">
    <w:abstractNumId w:val="19"/>
  </w:num>
  <w:num w:numId="27">
    <w:abstractNumId w:val="1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EE23E2"/>
    <w:rsid w:val="00012DFB"/>
    <w:rsid w:val="00015035"/>
    <w:rsid w:val="000375DB"/>
    <w:rsid w:val="000778E1"/>
    <w:rsid w:val="000A0E53"/>
    <w:rsid w:val="000A5317"/>
    <w:rsid w:val="000C3474"/>
    <w:rsid w:val="000D031D"/>
    <w:rsid w:val="000D71D3"/>
    <w:rsid w:val="0013608C"/>
    <w:rsid w:val="0013665E"/>
    <w:rsid w:val="001806C1"/>
    <w:rsid w:val="001B54FD"/>
    <w:rsid w:val="001E06E4"/>
    <w:rsid w:val="00257E3D"/>
    <w:rsid w:val="00261E37"/>
    <w:rsid w:val="002E1ABF"/>
    <w:rsid w:val="00385DAD"/>
    <w:rsid w:val="003F2075"/>
    <w:rsid w:val="00423B4E"/>
    <w:rsid w:val="00474926"/>
    <w:rsid w:val="0050737E"/>
    <w:rsid w:val="00593898"/>
    <w:rsid w:val="005B392A"/>
    <w:rsid w:val="006665D8"/>
    <w:rsid w:val="00757C4C"/>
    <w:rsid w:val="00894CFE"/>
    <w:rsid w:val="008A721A"/>
    <w:rsid w:val="00981E01"/>
    <w:rsid w:val="00985659"/>
    <w:rsid w:val="009D7916"/>
    <w:rsid w:val="009E6FDE"/>
    <w:rsid w:val="00A56333"/>
    <w:rsid w:val="00B76E9B"/>
    <w:rsid w:val="00BA55A8"/>
    <w:rsid w:val="00C76BD7"/>
    <w:rsid w:val="00CD281F"/>
    <w:rsid w:val="00D0577E"/>
    <w:rsid w:val="00D22EEF"/>
    <w:rsid w:val="00D61975"/>
    <w:rsid w:val="00D74CC5"/>
    <w:rsid w:val="00DC39CA"/>
    <w:rsid w:val="00E038ED"/>
    <w:rsid w:val="00E052D5"/>
    <w:rsid w:val="00E350C4"/>
    <w:rsid w:val="00E3721C"/>
    <w:rsid w:val="00EB18E8"/>
    <w:rsid w:val="00EE23E2"/>
    <w:rsid w:val="00F00E98"/>
    <w:rsid w:val="00F13883"/>
    <w:rsid w:val="00F14E6E"/>
    <w:rsid w:val="00F77AF1"/>
    <w:rsid w:val="00F9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E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2"/>
    <w:next w:val="a2"/>
    <w:link w:val="13"/>
    <w:qFormat/>
    <w:rsid w:val="00C76BD7"/>
    <w:pPr>
      <w:keepNext/>
      <w:jc w:val="center"/>
      <w:outlineLvl w:val="0"/>
    </w:pPr>
    <w:rPr>
      <w:b/>
      <w:szCs w:val="20"/>
    </w:rPr>
  </w:style>
  <w:style w:type="paragraph" w:styleId="2">
    <w:name w:val="heading 2"/>
    <w:aliases w:val=" Знак2, Знак2 Знак"/>
    <w:basedOn w:val="a2"/>
    <w:link w:val="20"/>
    <w:qFormat/>
    <w:rsid w:val="00C76BD7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aliases w:val=" Знак, Знак3, Знак3 Знак"/>
    <w:basedOn w:val="a2"/>
    <w:next w:val="a2"/>
    <w:link w:val="30"/>
    <w:qFormat/>
    <w:rsid w:val="00C76BD7"/>
    <w:pPr>
      <w:keepNext/>
      <w:jc w:val="center"/>
      <w:outlineLvl w:val="2"/>
    </w:pPr>
    <w:rPr>
      <w:b/>
      <w:sz w:val="28"/>
      <w:szCs w:val="40"/>
    </w:rPr>
  </w:style>
  <w:style w:type="paragraph" w:styleId="4">
    <w:name w:val="heading 4"/>
    <w:basedOn w:val="a2"/>
    <w:link w:val="40"/>
    <w:qFormat/>
    <w:rsid w:val="00C76BD7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5">
    <w:name w:val="heading 5"/>
    <w:basedOn w:val="a2"/>
    <w:link w:val="50"/>
    <w:qFormat/>
    <w:rsid w:val="00C76BD7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7">
    <w:name w:val="heading 7"/>
    <w:basedOn w:val="a2"/>
    <w:next w:val="a2"/>
    <w:link w:val="70"/>
    <w:qFormat/>
    <w:rsid w:val="00C76BD7"/>
    <w:pPr>
      <w:spacing w:before="240" w:after="60"/>
      <w:outlineLvl w:val="6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ubtle Emphasis"/>
    <w:basedOn w:val="a3"/>
    <w:uiPriority w:val="19"/>
    <w:qFormat/>
    <w:rsid w:val="00EE23E2"/>
    <w:rPr>
      <w:i/>
      <w:iCs/>
      <w:color w:val="808080" w:themeColor="text1" w:themeTint="7F"/>
    </w:rPr>
  </w:style>
  <w:style w:type="paragraph" w:styleId="31">
    <w:name w:val="Body Text 3"/>
    <w:basedOn w:val="a2"/>
    <w:link w:val="310"/>
    <w:rsid w:val="005B392A"/>
    <w:pPr>
      <w:jc w:val="both"/>
    </w:pPr>
    <w:rPr>
      <w:sz w:val="28"/>
    </w:rPr>
  </w:style>
  <w:style w:type="character" w:customStyle="1" w:styleId="32">
    <w:name w:val="Основной текст 3 Знак"/>
    <w:basedOn w:val="a3"/>
    <w:link w:val="31"/>
    <w:rsid w:val="005B392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3"/>
    <w:link w:val="31"/>
    <w:rsid w:val="005B39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Основной текст (4)_"/>
    <w:basedOn w:val="a3"/>
    <w:link w:val="42"/>
    <w:locked/>
    <w:rsid w:val="0050737E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50737E"/>
    <w:pPr>
      <w:shd w:val="clear" w:color="auto" w:fill="FFFFFF"/>
      <w:spacing w:before="540" w:after="540" w:line="274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Body Text"/>
    <w:aliases w:val=" Знак1 Знак,bt"/>
    <w:basedOn w:val="a2"/>
    <w:link w:val="a8"/>
    <w:unhideWhenUsed/>
    <w:rsid w:val="00C76BD7"/>
    <w:pPr>
      <w:spacing w:after="120"/>
    </w:pPr>
  </w:style>
  <w:style w:type="character" w:customStyle="1" w:styleId="a8">
    <w:name w:val="Основной текст Знак"/>
    <w:aliases w:val=" Знак1 Знак Знак,bt Знак"/>
    <w:basedOn w:val="a3"/>
    <w:link w:val="a7"/>
    <w:uiPriority w:val="99"/>
    <w:semiHidden/>
    <w:rsid w:val="00C76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2"/>
    <w:link w:val="aa"/>
    <w:unhideWhenUsed/>
    <w:rsid w:val="00C76BD7"/>
    <w:pPr>
      <w:spacing w:after="120"/>
      <w:ind w:left="283"/>
    </w:pPr>
  </w:style>
  <w:style w:type="character" w:customStyle="1" w:styleId="aa">
    <w:name w:val="Основной текст с отступом Знак"/>
    <w:basedOn w:val="a3"/>
    <w:link w:val="a9"/>
    <w:uiPriority w:val="99"/>
    <w:semiHidden/>
    <w:rsid w:val="00C76B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a3"/>
    <w:link w:val="12"/>
    <w:rsid w:val="00C76B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 Знак2 Знак1, Знак2 Знак Знак"/>
    <w:basedOn w:val="a3"/>
    <w:link w:val="2"/>
    <w:rsid w:val="00C76BD7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3"/>
    <w:link w:val="3"/>
    <w:rsid w:val="00C76BD7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40">
    <w:name w:val="Заголовок 4 Знак"/>
    <w:basedOn w:val="a3"/>
    <w:link w:val="4"/>
    <w:rsid w:val="00C76BD7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C76BD7"/>
    <w:rPr>
      <w:rFonts w:ascii="Arial Unicode MS" w:eastAsia="Arial Unicode MS" w:hAnsi="Arial Unicode MS" w:cs="Arial Unicode MS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76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2"/>
    <w:link w:val="22"/>
    <w:rsid w:val="00C76BD7"/>
    <w:rPr>
      <w:sz w:val="28"/>
    </w:rPr>
  </w:style>
  <w:style w:type="character" w:customStyle="1" w:styleId="22">
    <w:name w:val="Основной текст 2 Знак"/>
    <w:basedOn w:val="a3"/>
    <w:link w:val="21"/>
    <w:rsid w:val="00C76B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2"/>
    <w:rsid w:val="00C76BD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Title"/>
    <w:basedOn w:val="a2"/>
    <w:link w:val="ad"/>
    <w:qFormat/>
    <w:rsid w:val="00C76BD7"/>
    <w:pPr>
      <w:jc w:val="center"/>
    </w:pPr>
    <w:rPr>
      <w:b/>
      <w:bCs/>
    </w:rPr>
  </w:style>
  <w:style w:type="character" w:customStyle="1" w:styleId="ad">
    <w:name w:val="Название Знак"/>
    <w:basedOn w:val="a3"/>
    <w:link w:val="ac"/>
    <w:rsid w:val="00C76B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2"/>
    <w:link w:val="24"/>
    <w:rsid w:val="00C76BD7"/>
    <w:pPr>
      <w:spacing w:before="100" w:beforeAutospacing="1" w:after="100" w:afterAutospacing="1"/>
      <w:ind w:left="357"/>
      <w:jc w:val="both"/>
    </w:pPr>
  </w:style>
  <w:style w:type="character" w:customStyle="1" w:styleId="24">
    <w:name w:val="Основной текст с отступом 2 Знак"/>
    <w:basedOn w:val="a3"/>
    <w:link w:val="23"/>
    <w:rsid w:val="00C76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C76B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Normal">
    <w:name w:val="ConsNormal Знак Знак"/>
    <w:basedOn w:val="a3"/>
    <w:rsid w:val="00C76BD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 Знак"/>
    <w:semiHidden/>
    <w:rsid w:val="00C76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 Знак"/>
    <w:semiHidden/>
    <w:rsid w:val="00C76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semiHidden/>
    <w:rsid w:val="00C76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Nonformat0">
    <w:name w:val="ConsNonformat Знак Знак"/>
    <w:basedOn w:val="a3"/>
    <w:rsid w:val="00C76BD7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Cell">
    <w:name w:val="ConsCell"/>
    <w:semiHidden/>
    <w:rsid w:val="00C76B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1">
    <w:name w:val="ConsNormal"/>
    <w:rsid w:val="00C76B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1">
    <w:name w:val="ConsNonformat"/>
    <w:semiHidden/>
    <w:rsid w:val="00C76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S5">
    <w:name w:val="S_Обычный Знак"/>
    <w:basedOn w:val="a3"/>
    <w:rsid w:val="00C76BD7"/>
    <w:rPr>
      <w:sz w:val="24"/>
      <w:szCs w:val="24"/>
      <w:lang w:val="ru-RU" w:eastAsia="ru-RU" w:bidi="ar-SA"/>
    </w:rPr>
  </w:style>
  <w:style w:type="paragraph" w:customStyle="1" w:styleId="S6">
    <w:name w:val="S_Обычный"/>
    <w:basedOn w:val="a2"/>
    <w:rsid w:val="00C76BD7"/>
    <w:pPr>
      <w:spacing w:line="360" w:lineRule="auto"/>
      <w:ind w:firstLine="709"/>
      <w:jc w:val="both"/>
    </w:pPr>
  </w:style>
  <w:style w:type="paragraph" w:styleId="33">
    <w:name w:val="Body Text Indent 3"/>
    <w:basedOn w:val="a2"/>
    <w:link w:val="34"/>
    <w:rsid w:val="00C76BD7"/>
    <w:pPr>
      <w:ind w:firstLine="180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3"/>
    <w:link w:val="33"/>
    <w:rsid w:val="00C76BD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footnote text"/>
    <w:basedOn w:val="a2"/>
    <w:link w:val="af"/>
    <w:semiHidden/>
    <w:rsid w:val="00C76BD7"/>
    <w:pPr>
      <w:autoSpaceDE w:val="0"/>
      <w:autoSpaceDN w:val="0"/>
    </w:pPr>
    <w:rPr>
      <w:sz w:val="20"/>
      <w:szCs w:val="20"/>
    </w:rPr>
  </w:style>
  <w:style w:type="character" w:customStyle="1" w:styleId="af">
    <w:name w:val="Текст сноски Знак"/>
    <w:basedOn w:val="a3"/>
    <w:link w:val="ae"/>
    <w:semiHidden/>
    <w:rsid w:val="00C76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2"/>
    <w:link w:val="af1"/>
    <w:rsid w:val="00C76B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3"/>
    <w:link w:val="af0"/>
    <w:rsid w:val="00C76B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3"/>
    <w:rsid w:val="00C76BD7"/>
  </w:style>
  <w:style w:type="paragraph" w:styleId="af3">
    <w:name w:val="footer"/>
    <w:basedOn w:val="a2"/>
    <w:link w:val="af4"/>
    <w:rsid w:val="00C76BD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3"/>
    <w:link w:val="af3"/>
    <w:rsid w:val="00C76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Îáû÷íûé"/>
    <w:rsid w:val="00C76B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основной"/>
    <w:basedOn w:val="a2"/>
    <w:link w:val="af7"/>
    <w:rsid w:val="00C76BD7"/>
    <w:pPr>
      <w:keepNext/>
    </w:pPr>
    <w:rPr>
      <w:szCs w:val="20"/>
    </w:rPr>
  </w:style>
  <w:style w:type="character" w:customStyle="1" w:styleId="af7">
    <w:name w:val="основной Знак"/>
    <w:basedOn w:val="a3"/>
    <w:link w:val="af6"/>
    <w:rsid w:val="00C76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C76B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Îñíîâíîé òåêñò ñ îòñòóïîì 3"/>
    <w:basedOn w:val="af5"/>
    <w:rsid w:val="00C76BD7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nienie">
    <w:name w:val="nienie"/>
    <w:basedOn w:val="Iauiue"/>
    <w:rsid w:val="00C76BD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">
    <w:name w:val="Iniiaiie oaeno"/>
    <w:basedOn w:val="Iauiue"/>
    <w:rsid w:val="00C76BD7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2"/>
    <w:rsid w:val="00C76BD7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Iniiaiieoaenonionooiii2">
    <w:name w:val="Iniiaiie oaeno n ionooiii 2"/>
    <w:basedOn w:val="Iauiue"/>
    <w:rsid w:val="00C76BD7"/>
    <w:pPr>
      <w:widowControl/>
      <w:ind w:firstLine="284"/>
      <w:jc w:val="both"/>
    </w:pPr>
    <w:rPr>
      <w:rFonts w:ascii="Peterburg" w:hAnsi="Peterburg"/>
    </w:rPr>
  </w:style>
  <w:style w:type="paragraph" w:customStyle="1" w:styleId="25">
    <w:name w:val="Îñíîâíîé òåêñò 2"/>
    <w:basedOn w:val="af5"/>
    <w:rsid w:val="00C76BD7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PlusNormal">
    <w:name w:val="ConsPlusNormal"/>
    <w:rsid w:val="00C76BD7"/>
    <w:pPr>
      <w:widowControl w:val="0"/>
      <w:numPr>
        <w:numId w:val="2"/>
      </w:numPr>
      <w:tabs>
        <w:tab w:val="clear" w:pos="153"/>
      </w:tabs>
      <w:suppressAutoHyphens/>
      <w:autoSpaceDE w:val="0"/>
      <w:spacing w:after="0" w:line="240" w:lineRule="auto"/>
      <w:ind w:left="0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0">
    <w:name w:val="Список нумерованный Знак"/>
    <w:basedOn w:val="a2"/>
    <w:semiHidden/>
    <w:rsid w:val="00C76BD7"/>
    <w:pPr>
      <w:numPr>
        <w:ilvl w:val="1"/>
        <w:numId w:val="3"/>
      </w:numPr>
      <w:tabs>
        <w:tab w:val="clear" w:pos="2149"/>
        <w:tab w:val="num" w:pos="153"/>
        <w:tab w:val="left" w:pos="1260"/>
      </w:tabs>
      <w:spacing w:line="360" w:lineRule="auto"/>
      <w:ind w:left="153" w:hanging="153"/>
      <w:jc w:val="both"/>
    </w:pPr>
  </w:style>
  <w:style w:type="paragraph" w:customStyle="1" w:styleId="14">
    <w:name w:val="Маркированный_1"/>
    <w:basedOn w:val="a2"/>
    <w:semiHidden/>
    <w:rsid w:val="00C76BD7"/>
    <w:pPr>
      <w:tabs>
        <w:tab w:val="left" w:pos="900"/>
      </w:tabs>
      <w:spacing w:line="360" w:lineRule="auto"/>
      <w:ind w:firstLine="720"/>
      <w:jc w:val="both"/>
    </w:pPr>
  </w:style>
  <w:style w:type="paragraph" w:styleId="a1">
    <w:name w:val="List Bullet"/>
    <w:basedOn w:val="14"/>
    <w:autoRedefine/>
    <w:rsid w:val="00C76BD7"/>
    <w:pPr>
      <w:numPr>
        <w:numId w:val="8"/>
      </w:numPr>
      <w:tabs>
        <w:tab w:val="clear" w:pos="907"/>
      </w:tabs>
      <w:ind w:left="0" w:firstLine="0"/>
    </w:pPr>
  </w:style>
  <w:style w:type="paragraph" w:customStyle="1" w:styleId="S10">
    <w:name w:val="S_Заголовок 1"/>
    <w:basedOn w:val="11"/>
    <w:autoRedefine/>
    <w:rsid w:val="00C76BD7"/>
    <w:pPr>
      <w:numPr>
        <w:ilvl w:val="0"/>
        <w:numId w:val="0"/>
      </w:numPr>
      <w:tabs>
        <w:tab w:val="num" w:pos="907"/>
      </w:tabs>
      <w:ind w:left="340" w:firstLine="284"/>
    </w:pPr>
  </w:style>
  <w:style w:type="paragraph" w:customStyle="1" w:styleId="11">
    <w:name w:val="Заголовок_1 Знак"/>
    <w:basedOn w:val="a2"/>
    <w:semiHidden/>
    <w:rsid w:val="00C76BD7"/>
    <w:pPr>
      <w:numPr>
        <w:ilvl w:val="3"/>
        <w:numId w:val="8"/>
      </w:numPr>
      <w:tabs>
        <w:tab w:val="clear" w:pos="3726"/>
      </w:tabs>
      <w:spacing w:line="360" w:lineRule="auto"/>
      <w:ind w:left="0" w:firstLine="709"/>
      <w:jc w:val="center"/>
    </w:pPr>
    <w:rPr>
      <w:b/>
      <w:caps/>
    </w:rPr>
  </w:style>
  <w:style w:type="paragraph" w:customStyle="1" w:styleId="S4">
    <w:name w:val="S_Заголовок 4"/>
    <w:basedOn w:val="4"/>
    <w:rsid w:val="00C76BD7"/>
    <w:pPr>
      <w:numPr>
        <w:numId w:val="5"/>
      </w:numPr>
      <w:tabs>
        <w:tab w:val="clear" w:pos="1361"/>
        <w:tab w:val="num" w:pos="1800"/>
      </w:tabs>
      <w:spacing w:before="0" w:beforeAutospacing="0" w:after="0" w:afterAutospacing="0"/>
      <w:ind w:left="1728" w:hanging="648"/>
    </w:pPr>
    <w:rPr>
      <w:rFonts w:ascii="Times New Roman" w:eastAsia="Times New Roman" w:hAnsi="Times New Roman"/>
      <w:b w:val="0"/>
      <w:bCs w:val="0"/>
      <w:i/>
    </w:rPr>
  </w:style>
  <w:style w:type="paragraph" w:customStyle="1" w:styleId="S1">
    <w:name w:val="S_Маркированный"/>
    <w:basedOn w:val="a1"/>
    <w:autoRedefine/>
    <w:rsid w:val="00C76BD7"/>
    <w:pPr>
      <w:numPr>
        <w:numId w:val="4"/>
      </w:numPr>
      <w:tabs>
        <w:tab w:val="num" w:pos="720"/>
        <w:tab w:val="left" w:pos="1260"/>
      </w:tabs>
      <w:ind w:left="720" w:hanging="360"/>
    </w:pPr>
  </w:style>
  <w:style w:type="paragraph" w:customStyle="1" w:styleId="10">
    <w:name w:val="Таблица 1 + Обычный"/>
    <w:basedOn w:val="a2"/>
    <w:autoRedefine/>
    <w:semiHidden/>
    <w:rsid w:val="00C76BD7"/>
    <w:pPr>
      <w:numPr>
        <w:numId w:val="6"/>
      </w:numPr>
      <w:tabs>
        <w:tab w:val="clear" w:pos="2149"/>
        <w:tab w:val="num" w:pos="4116"/>
      </w:tabs>
      <w:spacing w:line="360" w:lineRule="auto"/>
      <w:ind w:left="3949" w:firstLine="5860"/>
      <w:jc w:val="right"/>
    </w:pPr>
  </w:style>
  <w:style w:type="paragraph" w:customStyle="1" w:styleId="S">
    <w:name w:val="S_рисунок"/>
    <w:basedOn w:val="a2"/>
    <w:rsid w:val="00C76BD7"/>
    <w:pPr>
      <w:numPr>
        <w:numId w:val="7"/>
      </w:numPr>
      <w:tabs>
        <w:tab w:val="clear" w:pos="1440"/>
        <w:tab w:val="num" w:pos="360"/>
      </w:tabs>
      <w:spacing w:line="360" w:lineRule="auto"/>
      <w:ind w:left="0" w:firstLine="0"/>
      <w:jc w:val="right"/>
    </w:pPr>
  </w:style>
  <w:style w:type="paragraph" w:customStyle="1" w:styleId="S0">
    <w:name w:val="S_Таблица"/>
    <w:basedOn w:val="a2"/>
    <w:rsid w:val="00C76BD7"/>
    <w:pPr>
      <w:numPr>
        <w:ilvl w:val="1"/>
        <w:numId w:val="8"/>
      </w:numPr>
      <w:tabs>
        <w:tab w:val="clear" w:pos="1287"/>
        <w:tab w:val="num" w:pos="360"/>
      </w:tabs>
      <w:spacing w:line="360" w:lineRule="auto"/>
      <w:ind w:left="0" w:right="-158" w:firstLine="0"/>
      <w:jc w:val="right"/>
    </w:pPr>
  </w:style>
  <w:style w:type="paragraph" w:customStyle="1" w:styleId="S7">
    <w:name w:val="S_Нумерованный"/>
    <w:basedOn w:val="S2"/>
    <w:autoRedefine/>
    <w:rsid w:val="00C76BD7"/>
    <w:pPr>
      <w:numPr>
        <w:ilvl w:val="0"/>
        <w:numId w:val="0"/>
      </w:numPr>
      <w:tabs>
        <w:tab w:val="num" w:pos="1287"/>
      </w:tabs>
      <w:ind w:left="323" w:firstLine="397"/>
      <w:jc w:val="both"/>
    </w:pPr>
    <w:rPr>
      <w:b w:val="0"/>
    </w:rPr>
  </w:style>
  <w:style w:type="paragraph" w:customStyle="1" w:styleId="S2">
    <w:name w:val="S_Заголовок 2"/>
    <w:basedOn w:val="2"/>
    <w:autoRedefine/>
    <w:rsid w:val="00C76BD7"/>
    <w:pPr>
      <w:numPr>
        <w:ilvl w:val="2"/>
        <w:numId w:val="9"/>
      </w:numPr>
      <w:tabs>
        <w:tab w:val="clear" w:pos="1021"/>
      </w:tabs>
      <w:spacing w:before="0" w:beforeAutospacing="0" w:after="0" w:afterAutospacing="0"/>
      <w:ind w:firstLine="0"/>
      <w:jc w:val="center"/>
    </w:pPr>
    <w:rPr>
      <w:rFonts w:ascii="Times New Roman" w:eastAsia="Times New Roman" w:hAnsi="Times New Roman"/>
      <w:caps/>
      <w:spacing w:val="-4"/>
      <w:sz w:val="20"/>
      <w:szCs w:val="20"/>
    </w:rPr>
  </w:style>
  <w:style w:type="paragraph" w:customStyle="1" w:styleId="S20">
    <w:name w:val="S_Нумерованный_2"/>
    <w:basedOn w:val="a2"/>
    <w:autoRedefine/>
    <w:rsid w:val="00C76BD7"/>
    <w:pPr>
      <w:numPr>
        <w:numId w:val="10"/>
      </w:numPr>
      <w:tabs>
        <w:tab w:val="clear" w:pos="1188"/>
        <w:tab w:val="num" w:pos="1021"/>
      </w:tabs>
      <w:spacing w:line="360" w:lineRule="auto"/>
      <w:jc w:val="both"/>
    </w:pPr>
    <w:rPr>
      <w:rFonts w:cs="Arial"/>
    </w:rPr>
  </w:style>
  <w:style w:type="paragraph" w:customStyle="1" w:styleId="S3">
    <w:name w:val="S_Нумерованный_3"/>
    <w:basedOn w:val="ConsNormal1"/>
    <w:autoRedefine/>
    <w:rsid w:val="00C76BD7"/>
    <w:pPr>
      <w:widowControl/>
      <w:numPr>
        <w:ilvl w:val="2"/>
        <w:numId w:val="11"/>
      </w:numPr>
      <w:tabs>
        <w:tab w:val="clear" w:pos="567"/>
        <w:tab w:val="num" w:pos="1188"/>
      </w:tabs>
      <w:spacing w:line="360" w:lineRule="auto"/>
      <w:ind w:right="0" w:firstLine="737"/>
      <w:jc w:val="both"/>
    </w:pPr>
    <w:rPr>
      <w:rFonts w:ascii="Times New Roman" w:hAnsi="Times New Roman"/>
      <w:sz w:val="24"/>
      <w:szCs w:val="24"/>
    </w:rPr>
  </w:style>
  <w:style w:type="paragraph" w:customStyle="1" w:styleId="S31">
    <w:name w:val="S_Заголовок_Текста3"/>
    <w:basedOn w:val="S30"/>
    <w:autoRedefine/>
    <w:rsid w:val="00C76BD7"/>
    <w:pPr>
      <w:numPr>
        <w:numId w:val="0"/>
      </w:numPr>
      <w:tabs>
        <w:tab w:val="num" w:pos="567"/>
      </w:tabs>
      <w:ind w:firstLine="288"/>
    </w:pPr>
    <w:rPr>
      <w:u w:val="single"/>
    </w:rPr>
  </w:style>
  <w:style w:type="paragraph" w:customStyle="1" w:styleId="S30">
    <w:name w:val="S_Нмерованный_3"/>
    <w:basedOn w:val="3"/>
    <w:autoRedefine/>
    <w:rsid w:val="00C76BD7"/>
    <w:pPr>
      <w:keepNext w:val="0"/>
      <w:numPr>
        <w:numId w:val="12"/>
      </w:numPr>
      <w:tabs>
        <w:tab w:val="clear" w:pos="1134"/>
      </w:tabs>
      <w:ind w:firstLine="0"/>
      <w:outlineLvl w:val="9"/>
    </w:pPr>
    <w:rPr>
      <w:b w:val="0"/>
      <w:sz w:val="20"/>
      <w:szCs w:val="24"/>
    </w:rPr>
  </w:style>
  <w:style w:type="paragraph" w:customStyle="1" w:styleId="S8">
    <w:name w:val="S_Список литературы"/>
    <w:basedOn w:val="S6"/>
    <w:autoRedefine/>
    <w:rsid w:val="00C76BD7"/>
    <w:pPr>
      <w:tabs>
        <w:tab w:val="num" w:pos="1134"/>
      </w:tabs>
      <w:ind w:firstLine="794"/>
    </w:pPr>
    <w:rPr>
      <w:rFonts w:cs="Arial"/>
    </w:rPr>
  </w:style>
  <w:style w:type="paragraph" w:customStyle="1" w:styleId="af8">
    <w:name w:val="Таблицы (моноширинный)"/>
    <w:basedOn w:val="a2"/>
    <w:next w:val="a2"/>
    <w:rsid w:val="00C76B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extn">
    <w:name w:val="textn"/>
    <w:basedOn w:val="a2"/>
    <w:rsid w:val="00C76BD7"/>
    <w:pPr>
      <w:spacing w:before="100" w:beforeAutospacing="1" w:after="100" w:afterAutospacing="1"/>
    </w:pPr>
  </w:style>
  <w:style w:type="paragraph" w:styleId="af9">
    <w:name w:val="Document Map"/>
    <w:basedOn w:val="a2"/>
    <w:link w:val="afa"/>
    <w:semiHidden/>
    <w:rsid w:val="00C76B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3"/>
    <w:link w:val="af9"/>
    <w:semiHidden/>
    <w:rsid w:val="00C76BD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b">
    <w:name w:val="Table Grid"/>
    <w:basedOn w:val="a4"/>
    <w:rsid w:val="00C7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3"/>
    <w:rsid w:val="00C76BD7"/>
    <w:rPr>
      <w:color w:val="0000FF"/>
      <w:u w:val="single"/>
    </w:rPr>
  </w:style>
  <w:style w:type="paragraph" w:customStyle="1" w:styleId="u">
    <w:name w:val="u"/>
    <w:basedOn w:val="a2"/>
    <w:rsid w:val="00C76BD7"/>
    <w:pPr>
      <w:spacing w:before="100" w:beforeAutospacing="1" w:after="100" w:afterAutospacing="1"/>
    </w:pPr>
  </w:style>
  <w:style w:type="paragraph" w:customStyle="1" w:styleId="uni">
    <w:name w:val="uni"/>
    <w:basedOn w:val="a2"/>
    <w:rsid w:val="00C76BD7"/>
    <w:pPr>
      <w:spacing w:before="100" w:beforeAutospacing="1" w:after="100" w:afterAutospacing="1"/>
    </w:pPr>
  </w:style>
  <w:style w:type="paragraph" w:customStyle="1" w:styleId="unip">
    <w:name w:val="unip"/>
    <w:basedOn w:val="a2"/>
    <w:rsid w:val="00C76BD7"/>
    <w:pPr>
      <w:spacing w:before="100" w:beforeAutospacing="1" w:after="100" w:afterAutospacing="1"/>
    </w:pPr>
  </w:style>
  <w:style w:type="paragraph" w:customStyle="1" w:styleId="cv">
    <w:name w:val="cv"/>
    <w:basedOn w:val="a2"/>
    <w:rsid w:val="00C76BD7"/>
    <w:pPr>
      <w:spacing w:before="100" w:beforeAutospacing="1" w:after="100" w:afterAutospacing="1"/>
    </w:pPr>
  </w:style>
  <w:style w:type="paragraph" w:customStyle="1" w:styleId="15">
    <w:name w:val="Абзац списка1"/>
    <w:basedOn w:val="a2"/>
    <w:rsid w:val="00C76B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3"/>
    <w:rsid w:val="00C76BD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2"/>
    <w:rsid w:val="00C76BD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2"/>
    <w:rsid w:val="00C76BD7"/>
    <w:pPr>
      <w:widowControl w:val="0"/>
      <w:autoSpaceDE w:val="0"/>
      <w:autoSpaceDN w:val="0"/>
      <w:adjustRightInd w:val="0"/>
      <w:spacing w:line="277" w:lineRule="exact"/>
      <w:ind w:firstLine="238"/>
      <w:jc w:val="both"/>
    </w:pPr>
  </w:style>
  <w:style w:type="character" w:customStyle="1" w:styleId="FontStyle12">
    <w:name w:val="Font Style12"/>
    <w:basedOn w:val="a3"/>
    <w:rsid w:val="00C76BD7"/>
    <w:rPr>
      <w:rFonts w:ascii="Times New Roman" w:hAnsi="Times New Roman" w:cs="Times New Roman"/>
      <w:sz w:val="22"/>
      <w:szCs w:val="22"/>
    </w:rPr>
  </w:style>
  <w:style w:type="paragraph" w:styleId="26">
    <w:name w:val="toc 2"/>
    <w:basedOn w:val="a2"/>
    <w:next w:val="a2"/>
    <w:autoRedefine/>
    <w:unhideWhenUsed/>
    <w:qFormat/>
    <w:rsid w:val="00C76BD7"/>
    <w:pPr>
      <w:tabs>
        <w:tab w:val="right" w:leader="dot" w:pos="10206"/>
      </w:tabs>
      <w:spacing w:line="360" w:lineRule="auto"/>
      <w:ind w:firstLine="567"/>
      <w:contextualSpacing/>
    </w:pPr>
    <w:rPr>
      <w:szCs w:val="20"/>
      <w:lang w:eastAsia="en-US"/>
    </w:rPr>
  </w:style>
  <w:style w:type="paragraph" w:customStyle="1" w:styleId="afd">
    <w:name w:val="Стиль статьи правил"/>
    <w:basedOn w:val="a2"/>
    <w:rsid w:val="00C76BD7"/>
    <w:pPr>
      <w:ind w:firstLine="680"/>
      <w:jc w:val="both"/>
    </w:pPr>
    <w:rPr>
      <w:b/>
      <w:i/>
      <w:sz w:val="28"/>
      <w:szCs w:val="28"/>
    </w:rPr>
  </w:style>
  <w:style w:type="paragraph" w:customStyle="1" w:styleId="Style1">
    <w:name w:val="Style1"/>
    <w:basedOn w:val="a2"/>
    <w:rsid w:val="00C76BD7"/>
    <w:pPr>
      <w:spacing w:line="297" w:lineRule="exact"/>
      <w:ind w:firstLine="713"/>
      <w:jc w:val="both"/>
    </w:pPr>
    <w:rPr>
      <w:sz w:val="20"/>
      <w:szCs w:val="20"/>
    </w:rPr>
  </w:style>
  <w:style w:type="paragraph" w:customStyle="1" w:styleId="Style5">
    <w:name w:val="Style5"/>
    <w:basedOn w:val="a2"/>
    <w:rsid w:val="00C76BD7"/>
    <w:pPr>
      <w:spacing w:line="295" w:lineRule="exact"/>
      <w:ind w:hanging="346"/>
    </w:pPr>
    <w:rPr>
      <w:sz w:val="20"/>
      <w:szCs w:val="20"/>
    </w:rPr>
  </w:style>
  <w:style w:type="paragraph" w:customStyle="1" w:styleId="Style3">
    <w:name w:val="Style3"/>
    <w:basedOn w:val="a2"/>
    <w:rsid w:val="00C76BD7"/>
    <w:pPr>
      <w:widowControl w:val="0"/>
      <w:autoSpaceDE w:val="0"/>
      <w:autoSpaceDN w:val="0"/>
      <w:adjustRightInd w:val="0"/>
    </w:pPr>
  </w:style>
  <w:style w:type="paragraph" w:customStyle="1" w:styleId="afe">
    <w:name w:val="Статья"/>
    <w:basedOn w:val="ConsNormal1"/>
    <w:rsid w:val="00C76BD7"/>
    <w:pPr>
      <w:widowControl/>
      <w:spacing w:line="360" w:lineRule="auto"/>
      <w:ind w:right="0"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2"/>
    <w:rsid w:val="00C76BD7"/>
    <w:pPr>
      <w:numPr>
        <w:numId w:val="14"/>
      </w:numPr>
      <w:tabs>
        <w:tab w:val="clear" w:pos="390"/>
        <w:tab w:val="left" w:pos="900"/>
      </w:tabs>
      <w:spacing w:line="360" w:lineRule="auto"/>
      <w:ind w:left="0" w:firstLine="720"/>
      <w:jc w:val="both"/>
    </w:pPr>
  </w:style>
  <w:style w:type="character" w:styleId="aff">
    <w:name w:val="Strong"/>
    <w:basedOn w:val="a3"/>
    <w:qFormat/>
    <w:rsid w:val="00C76BD7"/>
    <w:rPr>
      <w:b/>
      <w:bCs/>
    </w:rPr>
  </w:style>
  <w:style w:type="paragraph" w:styleId="aff0">
    <w:name w:val="Subtitle"/>
    <w:basedOn w:val="a2"/>
    <w:link w:val="aff1"/>
    <w:qFormat/>
    <w:rsid w:val="00C76BD7"/>
    <w:pPr>
      <w:widowControl w:val="0"/>
      <w:suppressAutoHyphens/>
      <w:spacing w:after="60"/>
      <w:jc w:val="center"/>
      <w:outlineLvl w:val="1"/>
    </w:pPr>
    <w:rPr>
      <w:rFonts w:ascii="Arial" w:eastAsia="Lucida Sans Unicode" w:hAnsi="Arial" w:cs="Arial"/>
      <w:kern w:val="1"/>
      <w:lang w:eastAsia="ar-SA"/>
    </w:rPr>
  </w:style>
  <w:style w:type="character" w:customStyle="1" w:styleId="aff1">
    <w:name w:val="Подзаголовок Знак"/>
    <w:basedOn w:val="a3"/>
    <w:link w:val="aff0"/>
    <w:rsid w:val="00C76BD7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rsid w:val="00C76B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Абзац списка1"/>
    <w:basedOn w:val="a2"/>
    <w:rsid w:val="00C76B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">
    <w:name w:val="Список маркированный 1"/>
    <w:basedOn w:val="a2"/>
    <w:rsid w:val="00C76BD7"/>
    <w:pPr>
      <w:numPr>
        <w:numId w:val="19"/>
      </w:numPr>
    </w:pPr>
  </w:style>
  <w:style w:type="character" w:customStyle="1" w:styleId="17">
    <w:name w:val="Основной текст1"/>
    <w:basedOn w:val="a3"/>
    <w:rsid w:val="00C76BD7"/>
    <w:rPr>
      <w:rFonts w:ascii="Arial Unicode MS" w:eastAsia="Arial Unicode MS" w:hAnsi="Arial Unicode MS" w:cs="Arial Unicode MS"/>
      <w:shd w:val="clear" w:color="auto" w:fill="FFFFFF"/>
    </w:rPr>
  </w:style>
  <w:style w:type="character" w:styleId="aff2">
    <w:name w:val="footnote reference"/>
    <w:basedOn w:val="a3"/>
    <w:semiHidden/>
    <w:rsid w:val="00C76BD7"/>
    <w:rPr>
      <w:vertAlign w:val="superscript"/>
    </w:rPr>
  </w:style>
  <w:style w:type="character" w:customStyle="1" w:styleId="apple-converted-space">
    <w:name w:val="apple-converted-space"/>
    <w:basedOn w:val="a3"/>
    <w:rsid w:val="00C76BD7"/>
  </w:style>
  <w:style w:type="character" w:customStyle="1" w:styleId="FontStyle45">
    <w:name w:val="Font Style45"/>
    <w:rsid w:val="00C76BD7"/>
    <w:rPr>
      <w:rFonts w:ascii="Times New Roman" w:hAnsi="Times New Roman" w:cs="Times New Roman"/>
      <w:b/>
      <w:bCs/>
      <w:sz w:val="26"/>
      <w:szCs w:val="26"/>
    </w:rPr>
  </w:style>
  <w:style w:type="paragraph" w:customStyle="1" w:styleId="text">
    <w:name w:val="text"/>
    <w:basedOn w:val="a2"/>
    <w:rsid w:val="00C76BD7"/>
    <w:pPr>
      <w:spacing w:before="100" w:beforeAutospacing="1" w:after="100" w:afterAutospacing="1"/>
    </w:pPr>
  </w:style>
  <w:style w:type="paragraph" w:customStyle="1" w:styleId="article">
    <w:name w:val="article"/>
    <w:basedOn w:val="a2"/>
    <w:rsid w:val="00C76BD7"/>
    <w:pPr>
      <w:spacing w:before="100" w:beforeAutospacing="1" w:after="100" w:afterAutospacing="1"/>
    </w:pPr>
  </w:style>
  <w:style w:type="paragraph" w:customStyle="1" w:styleId="aff3">
    <w:name w:val="Нормальный (таблица)"/>
    <w:basedOn w:val="a2"/>
    <w:next w:val="a2"/>
    <w:uiPriority w:val="99"/>
    <w:rsid w:val="00C76BD7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7F243-AFA1-4FA2-BB28-4B99A3FC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15658</Words>
  <Characters>89257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2016-07-13T05:37:00Z</cp:lastPrinted>
  <dcterms:created xsi:type="dcterms:W3CDTF">2016-07-08T09:49:00Z</dcterms:created>
  <dcterms:modified xsi:type="dcterms:W3CDTF">2016-07-13T05:37:00Z</dcterms:modified>
</cp:coreProperties>
</file>